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9D1B" w14:textId="77777777" w:rsidR="008F26C9" w:rsidRPr="00075A4A" w:rsidRDefault="008F26C9" w:rsidP="008F26C9">
      <w:pPr>
        <w:pStyle w:val="a7"/>
        <w:tabs>
          <w:tab w:val="left" w:pos="284"/>
        </w:tabs>
        <w:ind w:right="0" w:firstLine="397"/>
        <w:rPr>
          <w:color w:val="auto"/>
          <w:sz w:val="21"/>
          <w:szCs w:val="21"/>
        </w:rPr>
      </w:pPr>
      <w:r w:rsidRPr="00075A4A">
        <w:rPr>
          <w:color w:val="auto"/>
          <w:sz w:val="21"/>
          <w:szCs w:val="21"/>
        </w:rPr>
        <w:t xml:space="preserve">ДОГОВОР </w:t>
      </w:r>
    </w:p>
    <w:p w14:paraId="4AD0F8FD" w14:textId="77777777" w:rsidR="008F26C9" w:rsidRPr="00075A4A" w:rsidRDefault="008F26C9" w:rsidP="008F26C9">
      <w:pPr>
        <w:pStyle w:val="a7"/>
        <w:tabs>
          <w:tab w:val="left" w:pos="284"/>
        </w:tabs>
        <w:ind w:right="0" w:firstLine="397"/>
        <w:rPr>
          <w:b w:val="0"/>
          <w:color w:val="auto"/>
          <w:sz w:val="21"/>
          <w:szCs w:val="21"/>
          <w:lang w:val="ru-RU"/>
        </w:rPr>
      </w:pPr>
      <w:r w:rsidRPr="00075A4A">
        <w:rPr>
          <w:b w:val="0"/>
          <w:color w:val="auto"/>
          <w:sz w:val="21"/>
          <w:szCs w:val="21"/>
        </w:rPr>
        <w:t>участия в долевом строительстве № /</w:t>
      </w:r>
      <w:r w:rsidR="00B9336C" w:rsidRPr="00075A4A">
        <w:rPr>
          <w:b w:val="0"/>
          <w:color w:val="auto"/>
          <w:sz w:val="21"/>
          <w:szCs w:val="21"/>
          <w:lang w:val="ru-RU"/>
        </w:rPr>
        <w:t>7</w:t>
      </w:r>
    </w:p>
    <w:p w14:paraId="4DECD621" w14:textId="77777777" w:rsidR="008F26C9" w:rsidRPr="00075A4A" w:rsidRDefault="008F26C9" w:rsidP="008F26C9">
      <w:pPr>
        <w:pStyle w:val="a7"/>
        <w:tabs>
          <w:tab w:val="left" w:pos="284"/>
        </w:tabs>
        <w:ind w:right="0" w:firstLine="397"/>
        <w:rPr>
          <w:color w:val="auto"/>
          <w:sz w:val="21"/>
          <w:szCs w:val="21"/>
        </w:rPr>
      </w:pPr>
    </w:p>
    <w:p w14:paraId="11DF9020" w14:textId="77777777" w:rsidR="008F26C9" w:rsidRPr="00075A4A" w:rsidRDefault="008F26C9" w:rsidP="008F26C9">
      <w:pPr>
        <w:shd w:val="clear" w:color="auto" w:fill="FFFFFF"/>
        <w:tabs>
          <w:tab w:val="left" w:pos="-600"/>
        </w:tabs>
        <w:rPr>
          <w:b/>
          <w:sz w:val="21"/>
          <w:szCs w:val="21"/>
        </w:rPr>
      </w:pPr>
      <w:r w:rsidRPr="00075A4A">
        <w:rPr>
          <w:b/>
          <w:sz w:val="21"/>
          <w:szCs w:val="21"/>
        </w:rPr>
        <w:t>М.О., г. Мытищи</w:t>
      </w:r>
      <w:r w:rsidRPr="00075A4A">
        <w:rPr>
          <w:b/>
          <w:sz w:val="21"/>
          <w:szCs w:val="21"/>
        </w:rPr>
        <w:tab/>
      </w:r>
      <w:r w:rsidRPr="00075A4A">
        <w:rPr>
          <w:b/>
          <w:sz w:val="21"/>
          <w:szCs w:val="21"/>
        </w:rPr>
        <w:tab/>
      </w:r>
      <w:r w:rsidRPr="00075A4A">
        <w:rPr>
          <w:b/>
          <w:sz w:val="21"/>
          <w:szCs w:val="21"/>
        </w:rPr>
        <w:tab/>
      </w:r>
      <w:r w:rsidRPr="00075A4A">
        <w:rPr>
          <w:b/>
          <w:sz w:val="21"/>
          <w:szCs w:val="21"/>
        </w:rPr>
        <w:tab/>
      </w:r>
      <w:r w:rsidRPr="00075A4A">
        <w:rPr>
          <w:b/>
          <w:sz w:val="21"/>
          <w:szCs w:val="21"/>
        </w:rPr>
        <w:tab/>
      </w:r>
      <w:r w:rsidRPr="00075A4A">
        <w:rPr>
          <w:b/>
          <w:sz w:val="21"/>
          <w:szCs w:val="21"/>
        </w:rPr>
        <w:tab/>
      </w:r>
      <w:r w:rsidRPr="00075A4A">
        <w:rPr>
          <w:b/>
          <w:sz w:val="21"/>
          <w:szCs w:val="21"/>
        </w:rPr>
        <w:tab/>
      </w:r>
      <w:r w:rsidRPr="00075A4A">
        <w:rPr>
          <w:b/>
          <w:sz w:val="21"/>
          <w:szCs w:val="21"/>
        </w:rPr>
        <w:tab/>
        <w:t xml:space="preserve">             </w:t>
      </w:r>
      <w:proofErr w:type="gramStart"/>
      <w:r w:rsidRPr="00075A4A">
        <w:rPr>
          <w:b/>
          <w:sz w:val="21"/>
          <w:szCs w:val="21"/>
        </w:rPr>
        <w:t xml:space="preserve">   «</w:t>
      </w:r>
      <w:proofErr w:type="gramEnd"/>
      <w:r w:rsidRPr="00075A4A">
        <w:rPr>
          <w:b/>
          <w:sz w:val="21"/>
          <w:szCs w:val="21"/>
        </w:rPr>
        <w:t xml:space="preserve">   » ____ 202</w:t>
      </w:r>
      <w:r w:rsidR="00851485" w:rsidRPr="00075A4A">
        <w:rPr>
          <w:b/>
          <w:sz w:val="21"/>
          <w:szCs w:val="21"/>
        </w:rPr>
        <w:t>2</w:t>
      </w:r>
      <w:r w:rsidRPr="00075A4A">
        <w:rPr>
          <w:b/>
          <w:sz w:val="21"/>
          <w:szCs w:val="21"/>
        </w:rPr>
        <w:t xml:space="preserve"> г.</w:t>
      </w:r>
    </w:p>
    <w:p w14:paraId="48A8D0D3" w14:textId="77777777" w:rsidR="008F26C9" w:rsidRPr="00075A4A" w:rsidRDefault="008F26C9" w:rsidP="008F26C9">
      <w:pPr>
        <w:shd w:val="clear" w:color="auto" w:fill="FFFFFF"/>
        <w:tabs>
          <w:tab w:val="left" w:pos="1134"/>
        </w:tabs>
        <w:ind w:firstLine="397"/>
        <w:rPr>
          <w:sz w:val="21"/>
          <w:szCs w:val="21"/>
        </w:rPr>
      </w:pPr>
    </w:p>
    <w:p w14:paraId="0F600725" w14:textId="77777777" w:rsidR="008F26C9" w:rsidRPr="00075A4A" w:rsidRDefault="008F26C9" w:rsidP="008F26C9">
      <w:pPr>
        <w:shd w:val="clear" w:color="auto" w:fill="FFFFFF"/>
        <w:tabs>
          <w:tab w:val="left" w:pos="1260"/>
        </w:tabs>
        <w:ind w:firstLine="600"/>
        <w:jc w:val="both"/>
        <w:rPr>
          <w:sz w:val="21"/>
          <w:szCs w:val="21"/>
        </w:rPr>
      </w:pPr>
      <w:r w:rsidRPr="00075A4A">
        <w:rPr>
          <w:b/>
          <w:sz w:val="21"/>
          <w:szCs w:val="21"/>
        </w:rPr>
        <w:t xml:space="preserve">Общество с ограниченной ответственностью «Специализированный застройщик «ИНВЕСТ-СТРОЙ» </w:t>
      </w:r>
      <w:r w:rsidRPr="00075A4A">
        <w:rPr>
          <w:sz w:val="21"/>
          <w:szCs w:val="21"/>
        </w:rPr>
        <w:t>(далее</w:t>
      </w:r>
      <w:r w:rsidRPr="00075A4A">
        <w:rPr>
          <w:b/>
          <w:sz w:val="21"/>
          <w:szCs w:val="21"/>
        </w:rPr>
        <w:t xml:space="preserve"> –</w:t>
      </w:r>
      <w:r w:rsidRPr="00075A4A">
        <w:rPr>
          <w:sz w:val="21"/>
          <w:szCs w:val="21"/>
        </w:rPr>
        <w:t xml:space="preserve"> </w:t>
      </w:r>
      <w:r w:rsidRPr="00075A4A">
        <w:rPr>
          <w:b/>
          <w:sz w:val="21"/>
          <w:szCs w:val="21"/>
        </w:rPr>
        <w:t>«Застройщик»</w:t>
      </w:r>
      <w:r w:rsidRPr="00075A4A">
        <w:rPr>
          <w:sz w:val="21"/>
          <w:szCs w:val="21"/>
        </w:rPr>
        <w:t xml:space="preserve">) в </w:t>
      </w:r>
      <w:proofErr w:type="gramStart"/>
      <w:r w:rsidRPr="00075A4A">
        <w:rPr>
          <w:sz w:val="21"/>
          <w:szCs w:val="21"/>
        </w:rPr>
        <w:t>лице  Генерального</w:t>
      </w:r>
      <w:proofErr w:type="gramEnd"/>
      <w:r w:rsidRPr="00075A4A">
        <w:rPr>
          <w:sz w:val="21"/>
          <w:szCs w:val="21"/>
        </w:rPr>
        <w:t xml:space="preserve"> директора </w:t>
      </w:r>
      <w:r w:rsidRPr="00075A4A">
        <w:rPr>
          <w:b/>
          <w:sz w:val="21"/>
          <w:szCs w:val="21"/>
        </w:rPr>
        <w:t>Чибухчяна Альберта Альбертовича</w:t>
      </w:r>
      <w:r w:rsidRPr="00075A4A">
        <w:rPr>
          <w:sz w:val="21"/>
          <w:szCs w:val="21"/>
        </w:rPr>
        <w:t>, действующего на основании Устава, с одной стороны,</w:t>
      </w:r>
    </w:p>
    <w:p w14:paraId="71FEDDC5" w14:textId="77777777" w:rsidR="008F26C9" w:rsidRPr="00075A4A" w:rsidRDefault="008F26C9" w:rsidP="008F26C9">
      <w:pPr>
        <w:ind w:firstLine="600"/>
        <w:jc w:val="both"/>
        <w:rPr>
          <w:sz w:val="21"/>
          <w:szCs w:val="21"/>
        </w:rPr>
      </w:pPr>
      <w:r w:rsidRPr="00075A4A">
        <w:rPr>
          <w:sz w:val="21"/>
          <w:szCs w:val="21"/>
        </w:rPr>
        <w:t xml:space="preserve">и гражданин(ка) </w:t>
      </w:r>
      <w:r w:rsidRPr="00075A4A">
        <w:rPr>
          <w:sz w:val="21"/>
          <w:szCs w:val="21"/>
        </w:rPr>
        <w:fldChar w:fldCharType="begin">
          <w:ffData>
            <w:name w:val="ПолеСоСписком2"/>
            <w:enabled/>
            <w:calcOnExit/>
            <w:statusText w:type="text" w:val="ВЫБЕРИТЕ ЗНАЧЕНИЕ"/>
            <w:ddList>
              <w:listEntry w:val="Российской Федерации"/>
            </w:ddList>
          </w:ffData>
        </w:fldChar>
      </w:r>
      <w:bookmarkStart w:id="0" w:name="ПолеСоСписком2"/>
      <w:r w:rsidRPr="00075A4A">
        <w:rPr>
          <w:sz w:val="21"/>
          <w:szCs w:val="21"/>
        </w:rPr>
        <w:instrText xml:space="preserve"> FORMDROPDOWN </w:instrText>
      </w:r>
      <w:r w:rsidRPr="00075A4A">
        <w:rPr>
          <w:sz w:val="21"/>
          <w:szCs w:val="21"/>
        </w:rPr>
      </w:r>
      <w:r w:rsidRPr="00075A4A">
        <w:rPr>
          <w:sz w:val="21"/>
          <w:szCs w:val="21"/>
        </w:rPr>
        <w:fldChar w:fldCharType="separate"/>
      </w:r>
      <w:r w:rsidRPr="00075A4A">
        <w:rPr>
          <w:sz w:val="21"/>
          <w:szCs w:val="21"/>
        </w:rPr>
        <w:fldChar w:fldCharType="end"/>
      </w:r>
      <w:bookmarkEnd w:id="0"/>
      <w:r w:rsidRPr="00075A4A">
        <w:rPr>
          <w:b/>
          <w:sz w:val="21"/>
          <w:szCs w:val="21"/>
        </w:rPr>
        <w:t xml:space="preserve"> г.р.,</w:t>
      </w:r>
      <w:r w:rsidRPr="00075A4A">
        <w:rPr>
          <w:sz w:val="21"/>
          <w:szCs w:val="21"/>
        </w:rPr>
        <w:t xml:space="preserve"> (далее – </w:t>
      </w:r>
      <w:r w:rsidRPr="00075A4A">
        <w:rPr>
          <w:b/>
          <w:sz w:val="21"/>
          <w:szCs w:val="21"/>
        </w:rPr>
        <w:t>«Дольщик»</w:t>
      </w:r>
      <w:r w:rsidRPr="00075A4A">
        <w:rPr>
          <w:sz w:val="21"/>
          <w:szCs w:val="21"/>
        </w:rPr>
        <w:t xml:space="preserve">), с другой стороны, вместе именуемые </w:t>
      </w:r>
      <w:r w:rsidRPr="00075A4A">
        <w:rPr>
          <w:b/>
          <w:sz w:val="21"/>
          <w:szCs w:val="21"/>
        </w:rPr>
        <w:t>«Стороны»</w:t>
      </w:r>
      <w:r w:rsidRPr="00075A4A">
        <w:rPr>
          <w:sz w:val="21"/>
          <w:szCs w:val="21"/>
        </w:rPr>
        <w:t>, заключили настоящий «</w:t>
      </w:r>
      <w:r w:rsidRPr="00075A4A">
        <w:rPr>
          <w:b/>
          <w:sz w:val="21"/>
          <w:szCs w:val="21"/>
        </w:rPr>
        <w:t>Договор»</w:t>
      </w:r>
      <w:r w:rsidRPr="00075A4A">
        <w:rPr>
          <w:sz w:val="21"/>
          <w:szCs w:val="21"/>
        </w:rPr>
        <w:t xml:space="preserve"> о нижеследующем:</w:t>
      </w:r>
    </w:p>
    <w:p w14:paraId="598ECBC5" w14:textId="77777777" w:rsidR="008F26C9" w:rsidRPr="00075A4A" w:rsidRDefault="008F26C9" w:rsidP="008F26C9">
      <w:pPr>
        <w:ind w:firstLine="397"/>
        <w:jc w:val="both"/>
        <w:rPr>
          <w:sz w:val="21"/>
          <w:szCs w:val="21"/>
        </w:rPr>
      </w:pPr>
    </w:p>
    <w:p w14:paraId="562C327C" w14:textId="77777777" w:rsidR="008F26C9" w:rsidRPr="00075A4A" w:rsidRDefault="008F26C9" w:rsidP="008F26C9">
      <w:pPr>
        <w:numPr>
          <w:ilvl w:val="0"/>
          <w:numId w:val="17"/>
        </w:numPr>
        <w:ind w:left="0" w:firstLine="397"/>
        <w:jc w:val="center"/>
        <w:rPr>
          <w:b/>
          <w:sz w:val="21"/>
          <w:szCs w:val="21"/>
        </w:rPr>
      </w:pPr>
      <w:r w:rsidRPr="00075A4A">
        <w:rPr>
          <w:b/>
          <w:sz w:val="21"/>
          <w:szCs w:val="21"/>
        </w:rPr>
        <w:t>ТЕРМИНЫ И ОПРЕДЕЛЕНИЯ</w:t>
      </w:r>
    </w:p>
    <w:p w14:paraId="7899AACA" w14:textId="77777777" w:rsidR="008F26C9" w:rsidRPr="00075A4A" w:rsidRDefault="008F26C9" w:rsidP="008F26C9">
      <w:pPr>
        <w:numPr>
          <w:ilvl w:val="1"/>
          <w:numId w:val="19"/>
        </w:numPr>
        <w:tabs>
          <w:tab w:val="left" w:pos="1080"/>
        </w:tabs>
        <w:ind w:left="0" w:firstLine="600"/>
        <w:jc w:val="both"/>
        <w:rPr>
          <w:sz w:val="21"/>
          <w:szCs w:val="21"/>
        </w:rPr>
      </w:pPr>
      <w:r w:rsidRPr="00075A4A">
        <w:rPr>
          <w:b/>
          <w:sz w:val="21"/>
          <w:szCs w:val="21"/>
        </w:rPr>
        <w:t>«Здание» –</w:t>
      </w:r>
      <w:r w:rsidRPr="00075A4A">
        <w:rPr>
          <w:sz w:val="21"/>
          <w:szCs w:val="21"/>
        </w:rPr>
        <w:t xml:space="preserve"> многоквартирный жилой дом общей площадью </w:t>
      </w:r>
      <w:r w:rsidR="00075A4A" w:rsidRPr="00075A4A">
        <w:rPr>
          <w:sz w:val="21"/>
          <w:szCs w:val="21"/>
        </w:rPr>
        <w:t>18 032,8</w:t>
      </w:r>
      <w:r w:rsidRPr="00075A4A">
        <w:rPr>
          <w:sz w:val="21"/>
          <w:szCs w:val="21"/>
        </w:rPr>
        <w:t xml:space="preserve"> кв. метров со встроенными нежилыми помещениями по строительному адресу: </w:t>
      </w:r>
      <w:r w:rsidRPr="00075A4A">
        <w:rPr>
          <w:rFonts w:eastAsia="Arial"/>
          <w:b/>
          <w:sz w:val="21"/>
          <w:szCs w:val="21"/>
        </w:rPr>
        <w:t xml:space="preserve">Московская область, городской округ Мытищи, г. Мытищи, мкр. № 36, 36А, 37 корпус </w:t>
      </w:r>
      <w:r w:rsidR="00B9336C" w:rsidRPr="00075A4A">
        <w:rPr>
          <w:rFonts w:eastAsia="Arial"/>
          <w:b/>
          <w:sz w:val="21"/>
          <w:szCs w:val="21"/>
        </w:rPr>
        <w:t>7</w:t>
      </w:r>
      <w:r w:rsidRPr="00075A4A">
        <w:rPr>
          <w:b/>
          <w:sz w:val="21"/>
          <w:szCs w:val="21"/>
        </w:rPr>
        <w:t xml:space="preserve">, </w:t>
      </w:r>
      <w:r w:rsidRPr="00075A4A">
        <w:rPr>
          <w:sz w:val="21"/>
          <w:szCs w:val="21"/>
        </w:rPr>
        <w:t xml:space="preserve">характеристики которого изложены в п. 3.3. настоящего </w:t>
      </w:r>
      <w:r w:rsidRPr="00075A4A">
        <w:rPr>
          <w:b/>
          <w:sz w:val="21"/>
          <w:szCs w:val="21"/>
        </w:rPr>
        <w:t>Договора</w:t>
      </w:r>
      <w:r w:rsidRPr="00075A4A">
        <w:rPr>
          <w:sz w:val="21"/>
          <w:szCs w:val="21"/>
        </w:rPr>
        <w:t>.</w:t>
      </w:r>
    </w:p>
    <w:p w14:paraId="3A3A0F3A" w14:textId="77777777" w:rsidR="008F26C9" w:rsidRPr="00075A4A" w:rsidRDefault="008F26C9" w:rsidP="008F26C9">
      <w:pPr>
        <w:numPr>
          <w:ilvl w:val="1"/>
          <w:numId w:val="19"/>
        </w:numPr>
        <w:tabs>
          <w:tab w:val="clear" w:pos="792"/>
          <w:tab w:val="num" w:pos="0"/>
          <w:tab w:val="num" w:pos="567"/>
          <w:tab w:val="left" w:pos="1080"/>
        </w:tabs>
        <w:autoSpaceDN w:val="0"/>
        <w:ind w:left="0" w:firstLine="600"/>
        <w:jc w:val="both"/>
        <w:rPr>
          <w:b/>
          <w:sz w:val="21"/>
          <w:szCs w:val="21"/>
        </w:rPr>
      </w:pPr>
      <w:r w:rsidRPr="00075A4A">
        <w:rPr>
          <w:sz w:val="21"/>
          <w:szCs w:val="21"/>
        </w:rPr>
        <w:t xml:space="preserve">Строительство </w:t>
      </w:r>
      <w:r w:rsidRPr="00075A4A">
        <w:rPr>
          <w:b/>
          <w:sz w:val="21"/>
          <w:szCs w:val="21"/>
        </w:rPr>
        <w:t>Здания</w:t>
      </w:r>
      <w:r w:rsidRPr="00075A4A">
        <w:rPr>
          <w:sz w:val="21"/>
          <w:szCs w:val="21"/>
        </w:rPr>
        <w:t xml:space="preserve"> осуществляется на основании следующих документов:</w:t>
      </w:r>
    </w:p>
    <w:p w14:paraId="60670A0C" w14:textId="77777777" w:rsidR="008F26C9" w:rsidRPr="00075A4A" w:rsidRDefault="008F26C9" w:rsidP="008F26C9">
      <w:pPr>
        <w:tabs>
          <w:tab w:val="num" w:pos="567"/>
          <w:tab w:val="left" w:pos="1080"/>
        </w:tabs>
        <w:autoSpaceDN w:val="0"/>
        <w:jc w:val="both"/>
        <w:rPr>
          <w:sz w:val="21"/>
          <w:szCs w:val="21"/>
        </w:rPr>
      </w:pPr>
      <w:r w:rsidRPr="00075A4A">
        <w:rPr>
          <w:sz w:val="21"/>
          <w:szCs w:val="21"/>
        </w:rPr>
        <w:t xml:space="preserve">           1.2.1. Разрешение на строительство № </w:t>
      </w:r>
      <w:r w:rsidR="00075A4A" w:rsidRPr="00075A4A">
        <w:rPr>
          <w:sz w:val="21"/>
          <w:szCs w:val="21"/>
        </w:rPr>
        <w:t>RU50-12-21627-2022</w:t>
      </w:r>
      <w:r w:rsidRPr="00075A4A">
        <w:rPr>
          <w:sz w:val="21"/>
          <w:szCs w:val="21"/>
        </w:rPr>
        <w:t xml:space="preserve">, выданное </w:t>
      </w:r>
      <w:r w:rsidRPr="00075A4A">
        <w:rPr>
          <w:b/>
          <w:sz w:val="21"/>
          <w:szCs w:val="21"/>
        </w:rPr>
        <w:t>Застройщику</w:t>
      </w:r>
      <w:r w:rsidRPr="00075A4A">
        <w:rPr>
          <w:sz w:val="21"/>
          <w:szCs w:val="21"/>
        </w:rPr>
        <w:t xml:space="preserve"> Министерством жилищной политики Московской области </w:t>
      </w:r>
      <w:r w:rsidR="00075A4A" w:rsidRPr="00075A4A">
        <w:rPr>
          <w:sz w:val="21"/>
          <w:szCs w:val="21"/>
        </w:rPr>
        <w:t>31.05.2022</w:t>
      </w:r>
      <w:r w:rsidR="00075A4A" w:rsidRPr="00075A4A">
        <w:rPr>
          <w:b/>
          <w:bCs/>
          <w:sz w:val="21"/>
          <w:szCs w:val="21"/>
        </w:rPr>
        <w:t xml:space="preserve"> </w:t>
      </w:r>
      <w:r w:rsidRPr="00075A4A">
        <w:rPr>
          <w:sz w:val="21"/>
          <w:szCs w:val="21"/>
        </w:rPr>
        <w:t>года;</w:t>
      </w:r>
    </w:p>
    <w:p w14:paraId="6BF9505D" w14:textId="77777777" w:rsidR="008F26C9" w:rsidRPr="00075A4A" w:rsidRDefault="008F26C9" w:rsidP="008F26C9">
      <w:pPr>
        <w:tabs>
          <w:tab w:val="num" w:pos="567"/>
          <w:tab w:val="left" w:pos="1080"/>
        </w:tabs>
        <w:autoSpaceDN w:val="0"/>
        <w:jc w:val="both"/>
        <w:rPr>
          <w:b/>
          <w:sz w:val="21"/>
          <w:szCs w:val="21"/>
        </w:rPr>
      </w:pPr>
      <w:r w:rsidRPr="00075A4A">
        <w:rPr>
          <w:sz w:val="21"/>
          <w:szCs w:val="21"/>
        </w:rPr>
        <w:t xml:space="preserve">           1.2.2. Договор аренды земельного участка </w:t>
      </w:r>
      <w:r w:rsidRPr="00075A4A">
        <w:rPr>
          <w:bCs/>
          <w:sz w:val="21"/>
          <w:szCs w:val="21"/>
        </w:rPr>
        <w:t xml:space="preserve">№ </w:t>
      </w:r>
      <w:r w:rsidR="00075A4A" w:rsidRPr="00075A4A">
        <w:rPr>
          <w:bCs/>
          <w:sz w:val="21"/>
          <w:szCs w:val="21"/>
        </w:rPr>
        <w:t>193</w:t>
      </w:r>
      <w:r w:rsidRPr="00075A4A">
        <w:rPr>
          <w:sz w:val="21"/>
          <w:szCs w:val="21"/>
        </w:rPr>
        <w:t xml:space="preserve"> от</w:t>
      </w:r>
      <w:r w:rsidRPr="00075A4A">
        <w:rPr>
          <w:bCs/>
          <w:sz w:val="21"/>
          <w:szCs w:val="21"/>
        </w:rPr>
        <w:t xml:space="preserve"> 2</w:t>
      </w:r>
      <w:r w:rsidR="00075A4A" w:rsidRPr="00075A4A">
        <w:rPr>
          <w:bCs/>
          <w:sz w:val="21"/>
          <w:szCs w:val="21"/>
        </w:rPr>
        <w:t>2</w:t>
      </w:r>
      <w:r w:rsidRPr="00075A4A">
        <w:rPr>
          <w:bCs/>
          <w:sz w:val="21"/>
          <w:szCs w:val="21"/>
        </w:rPr>
        <w:t>.</w:t>
      </w:r>
      <w:r w:rsidR="00075A4A" w:rsidRPr="00075A4A">
        <w:rPr>
          <w:bCs/>
          <w:sz w:val="21"/>
          <w:szCs w:val="21"/>
        </w:rPr>
        <w:t>07</w:t>
      </w:r>
      <w:r w:rsidRPr="00075A4A">
        <w:rPr>
          <w:bCs/>
          <w:sz w:val="21"/>
          <w:szCs w:val="21"/>
        </w:rPr>
        <w:t>.20</w:t>
      </w:r>
      <w:r w:rsidR="00075A4A" w:rsidRPr="00075A4A">
        <w:rPr>
          <w:bCs/>
          <w:sz w:val="21"/>
          <w:szCs w:val="21"/>
        </w:rPr>
        <w:t>21</w:t>
      </w:r>
      <w:r w:rsidRPr="00075A4A">
        <w:rPr>
          <w:bCs/>
          <w:sz w:val="21"/>
          <w:szCs w:val="21"/>
        </w:rPr>
        <w:t xml:space="preserve"> </w:t>
      </w:r>
      <w:r w:rsidRPr="00075A4A">
        <w:rPr>
          <w:sz w:val="21"/>
          <w:szCs w:val="21"/>
        </w:rPr>
        <w:t xml:space="preserve">г., заключенный между </w:t>
      </w:r>
      <w:r w:rsidRPr="00075A4A">
        <w:rPr>
          <w:bCs/>
          <w:sz w:val="21"/>
          <w:szCs w:val="21"/>
        </w:rPr>
        <w:t xml:space="preserve">Муниципальным образованием «Городской округ Мытищи Московской области» </w:t>
      </w:r>
      <w:r w:rsidRPr="00075A4A">
        <w:rPr>
          <w:sz w:val="21"/>
          <w:szCs w:val="21"/>
        </w:rPr>
        <w:t>и Обществом с ограниченной ответственностью «Специализированный застройщик «ИНВЕСТ-СТРОЙ», ИНН 5029169930 на земельный участок с кадастровым номером № 50:12:0102002:141</w:t>
      </w:r>
      <w:r w:rsidR="00075A4A" w:rsidRPr="00075A4A">
        <w:rPr>
          <w:sz w:val="21"/>
          <w:szCs w:val="21"/>
        </w:rPr>
        <w:t>3</w:t>
      </w:r>
      <w:r w:rsidRPr="00075A4A">
        <w:rPr>
          <w:sz w:val="21"/>
          <w:szCs w:val="21"/>
        </w:rPr>
        <w:t xml:space="preserve">, площадью </w:t>
      </w:r>
      <w:r w:rsidR="00075A4A" w:rsidRPr="0070209C">
        <w:rPr>
          <w:sz w:val="21"/>
          <w:szCs w:val="21"/>
        </w:rPr>
        <w:t>5 967</w:t>
      </w:r>
      <w:r w:rsidR="00075A4A" w:rsidRPr="00075A4A">
        <w:rPr>
          <w:b/>
          <w:bCs/>
          <w:sz w:val="21"/>
          <w:szCs w:val="21"/>
        </w:rPr>
        <w:t xml:space="preserve"> </w:t>
      </w:r>
      <w:r w:rsidRPr="00075A4A">
        <w:rPr>
          <w:bCs/>
          <w:sz w:val="21"/>
          <w:szCs w:val="21"/>
        </w:rPr>
        <w:t>кв.м.</w:t>
      </w:r>
    </w:p>
    <w:p w14:paraId="568CF01A" w14:textId="77777777" w:rsidR="008F26C9" w:rsidRPr="00075A4A" w:rsidRDefault="008F26C9" w:rsidP="008F26C9">
      <w:pPr>
        <w:numPr>
          <w:ilvl w:val="1"/>
          <w:numId w:val="19"/>
        </w:numPr>
        <w:tabs>
          <w:tab w:val="clear" w:pos="792"/>
          <w:tab w:val="num" w:pos="567"/>
        </w:tabs>
        <w:ind w:left="0" w:firstLine="600"/>
        <w:jc w:val="both"/>
        <w:rPr>
          <w:sz w:val="21"/>
          <w:szCs w:val="21"/>
        </w:rPr>
      </w:pPr>
      <w:r w:rsidRPr="00075A4A">
        <w:rPr>
          <w:b/>
          <w:sz w:val="21"/>
          <w:szCs w:val="21"/>
        </w:rPr>
        <w:t>Объект долевого строительств</w:t>
      </w:r>
      <w:r w:rsidRPr="00075A4A">
        <w:rPr>
          <w:b/>
          <w:bCs/>
          <w:sz w:val="21"/>
          <w:szCs w:val="21"/>
        </w:rPr>
        <w:t>а</w:t>
      </w:r>
      <w:r w:rsidRPr="00075A4A">
        <w:rPr>
          <w:bCs/>
          <w:sz w:val="21"/>
          <w:szCs w:val="21"/>
        </w:rPr>
        <w:t xml:space="preserve"> – </w:t>
      </w:r>
      <w:r w:rsidRPr="00075A4A">
        <w:rPr>
          <w:b/>
          <w:bCs/>
          <w:sz w:val="21"/>
          <w:szCs w:val="21"/>
        </w:rPr>
        <w:t>«Квартира»</w:t>
      </w:r>
      <w:r w:rsidRPr="00075A4A">
        <w:rPr>
          <w:bCs/>
          <w:sz w:val="21"/>
          <w:szCs w:val="21"/>
        </w:rPr>
        <w:t xml:space="preserve">. </w:t>
      </w:r>
    </w:p>
    <w:p w14:paraId="77E3FA12" w14:textId="77777777" w:rsidR="008F26C9" w:rsidRPr="00075A4A" w:rsidRDefault="008F26C9" w:rsidP="008F26C9">
      <w:pPr>
        <w:numPr>
          <w:ilvl w:val="1"/>
          <w:numId w:val="19"/>
        </w:numPr>
        <w:tabs>
          <w:tab w:val="left" w:pos="1080"/>
        </w:tabs>
        <w:ind w:left="0" w:firstLine="600"/>
        <w:jc w:val="both"/>
        <w:rPr>
          <w:sz w:val="21"/>
          <w:szCs w:val="21"/>
        </w:rPr>
      </w:pPr>
      <w:r w:rsidRPr="00075A4A">
        <w:rPr>
          <w:bCs/>
          <w:sz w:val="21"/>
          <w:szCs w:val="21"/>
        </w:rPr>
        <w:t>«</w:t>
      </w:r>
      <w:r w:rsidRPr="00075A4A">
        <w:rPr>
          <w:b/>
          <w:bCs/>
          <w:sz w:val="21"/>
          <w:szCs w:val="21"/>
        </w:rPr>
        <w:t>Квартира»</w:t>
      </w:r>
      <w:r w:rsidRPr="00075A4A">
        <w:rPr>
          <w:bCs/>
          <w:sz w:val="21"/>
          <w:szCs w:val="21"/>
        </w:rPr>
        <w:t xml:space="preserve"> – </w:t>
      </w:r>
      <w:r w:rsidRPr="00075A4A">
        <w:rPr>
          <w:sz w:val="21"/>
          <w:szCs w:val="21"/>
        </w:rPr>
        <w:t xml:space="preserve">отдельная квартира, расположенная в </w:t>
      </w:r>
      <w:r w:rsidRPr="00075A4A">
        <w:rPr>
          <w:b/>
          <w:sz w:val="21"/>
          <w:szCs w:val="21"/>
        </w:rPr>
        <w:t>Здании</w:t>
      </w:r>
      <w:r w:rsidRPr="00075A4A">
        <w:rPr>
          <w:sz w:val="21"/>
          <w:szCs w:val="21"/>
        </w:rPr>
        <w:t xml:space="preserve">, характеристики которой и ее отделка изложены в статье 3 настоящего </w:t>
      </w:r>
      <w:r w:rsidRPr="00075A4A">
        <w:rPr>
          <w:b/>
          <w:sz w:val="21"/>
          <w:szCs w:val="21"/>
        </w:rPr>
        <w:t xml:space="preserve">Договора. </w:t>
      </w:r>
    </w:p>
    <w:p w14:paraId="7FFD8291" w14:textId="77777777" w:rsidR="008F26C9" w:rsidRPr="00075A4A" w:rsidRDefault="008F26C9" w:rsidP="008F26C9">
      <w:pPr>
        <w:numPr>
          <w:ilvl w:val="1"/>
          <w:numId w:val="19"/>
        </w:numPr>
        <w:tabs>
          <w:tab w:val="left" w:pos="1080"/>
        </w:tabs>
        <w:ind w:left="0" w:firstLine="600"/>
        <w:jc w:val="both"/>
        <w:rPr>
          <w:sz w:val="21"/>
          <w:szCs w:val="21"/>
        </w:rPr>
      </w:pPr>
      <w:r w:rsidRPr="00075A4A">
        <w:rPr>
          <w:sz w:val="21"/>
          <w:szCs w:val="21"/>
        </w:rPr>
        <w:t xml:space="preserve">В настоящем </w:t>
      </w:r>
      <w:r w:rsidRPr="00075A4A">
        <w:rPr>
          <w:b/>
          <w:sz w:val="21"/>
          <w:szCs w:val="21"/>
        </w:rPr>
        <w:t>Договоре</w:t>
      </w:r>
      <w:r w:rsidRPr="00075A4A">
        <w:rPr>
          <w:sz w:val="21"/>
          <w:szCs w:val="21"/>
        </w:rPr>
        <w:t xml:space="preserve"> указан строительный адрес </w:t>
      </w:r>
      <w:r w:rsidRPr="00075A4A">
        <w:rPr>
          <w:b/>
          <w:sz w:val="21"/>
          <w:szCs w:val="21"/>
        </w:rPr>
        <w:t xml:space="preserve">Здания. </w:t>
      </w:r>
      <w:r w:rsidRPr="00075A4A">
        <w:rPr>
          <w:sz w:val="21"/>
          <w:szCs w:val="21"/>
        </w:rPr>
        <w:t xml:space="preserve">После ввода </w:t>
      </w:r>
      <w:r w:rsidRPr="00075A4A">
        <w:rPr>
          <w:b/>
          <w:sz w:val="21"/>
          <w:szCs w:val="21"/>
        </w:rPr>
        <w:t>Здания</w:t>
      </w:r>
      <w:r w:rsidRPr="00075A4A">
        <w:rPr>
          <w:sz w:val="21"/>
          <w:szCs w:val="21"/>
        </w:rPr>
        <w:t xml:space="preserve"> в эксплуатацию ему присваивается почтовый адрес.</w:t>
      </w:r>
    </w:p>
    <w:p w14:paraId="3B86E299" w14:textId="77777777" w:rsidR="008F26C9" w:rsidRPr="00075A4A" w:rsidRDefault="008F26C9" w:rsidP="008F26C9">
      <w:pPr>
        <w:numPr>
          <w:ilvl w:val="1"/>
          <w:numId w:val="19"/>
        </w:numPr>
        <w:tabs>
          <w:tab w:val="left" w:pos="1080"/>
        </w:tabs>
        <w:ind w:left="0" w:firstLine="600"/>
        <w:jc w:val="both"/>
        <w:rPr>
          <w:sz w:val="21"/>
          <w:szCs w:val="21"/>
        </w:rPr>
      </w:pPr>
      <w:r w:rsidRPr="00075A4A">
        <w:rPr>
          <w:b/>
          <w:sz w:val="21"/>
          <w:szCs w:val="21"/>
        </w:rPr>
        <w:t xml:space="preserve">«Проектная общая приведенная площадь Квартиры» </w:t>
      </w:r>
      <w:r w:rsidRPr="00075A4A">
        <w:rPr>
          <w:sz w:val="21"/>
          <w:szCs w:val="21"/>
        </w:rPr>
        <w:t xml:space="preserve">– площадь </w:t>
      </w:r>
      <w:r w:rsidRPr="00075A4A">
        <w:rPr>
          <w:b/>
          <w:sz w:val="21"/>
          <w:szCs w:val="21"/>
        </w:rPr>
        <w:t>Квартиры</w:t>
      </w:r>
      <w:r w:rsidRPr="00075A4A">
        <w:rPr>
          <w:sz w:val="21"/>
          <w:szCs w:val="21"/>
        </w:rPr>
        <w:t xml:space="preserve"> по проекту, состоящая из суммы Проектной общей площади без летних помещений и площади лоджии и/или балкона с понижающими коэффициентами. </w:t>
      </w:r>
    </w:p>
    <w:p w14:paraId="40AFCD0A" w14:textId="77777777" w:rsidR="008F26C9" w:rsidRPr="00075A4A" w:rsidRDefault="008F26C9" w:rsidP="008F26C9">
      <w:pPr>
        <w:pStyle w:val="a9"/>
        <w:numPr>
          <w:ilvl w:val="1"/>
          <w:numId w:val="19"/>
        </w:numPr>
        <w:tabs>
          <w:tab w:val="clear" w:pos="792"/>
          <w:tab w:val="num" w:pos="0"/>
          <w:tab w:val="left" w:pos="1080"/>
        </w:tabs>
        <w:ind w:left="0" w:firstLine="567"/>
        <w:jc w:val="both"/>
        <w:rPr>
          <w:sz w:val="21"/>
          <w:szCs w:val="21"/>
        </w:rPr>
      </w:pPr>
      <w:r w:rsidRPr="00075A4A">
        <w:rPr>
          <w:b/>
          <w:sz w:val="21"/>
          <w:szCs w:val="21"/>
        </w:rPr>
        <w:t>«Общая приведенная площадь</w:t>
      </w:r>
      <w:r w:rsidRPr="00075A4A">
        <w:rPr>
          <w:sz w:val="21"/>
          <w:szCs w:val="21"/>
        </w:rPr>
        <w:t xml:space="preserve"> </w:t>
      </w:r>
      <w:r w:rsidRPr="00075A4A">
        <w:rPr>
          <w:b/>
          <w:sz w:val="21"/>
          <w:szCs w:val="21"/>
        </w:rPr>
        <w:t>Квартиры»</w:t>
      </w:r>
      <w:r w:rsidRPr="00075A4A">
        <w:rPr>
          <w:sz w:val="21"/>
          <w:szCs w:val="21"/>
        </w:rPr>
        <w:t xml:space="preserve"> – площадь </w:t>
      </w:r>
      <w:r w:rsidRPr="00075A4A">
        <w:rPr>
          <w:b/>
          <w:sz w:val="21"/>
          <w:szCs w:val="21"/>
        </w:rPr>
        <w:t>Квартиры</w:t>
      </w:r>
      <w:r w:rsidRPr="00075A4A">
        <w:rPr>
          <w:sz w:val="21"/>
          <w:szCs w:val="21"/>
        </w:rPr>
        <w:t xml:space="preserve">, в соответствии с данными экспликации технического плана </w:t>
      </w:r>
      <w:r w:rsidRPr="00075A4A">
        <w:rPr>
          <w:b/>
          <w:sz w:val="21"/>
          <w:szCs w:val="21"/>
        </w:rPr>
        <w:t>Здания</w:t>
      </w:r>
      <w:r w:rsidRPr="00075A4A">
        <w:rPr>
          <w:sz w:val="21"/>
          <w:szCs w:val="21"/>
        </w:rPr>
        <w:t>, уточненная органом государственного технического учета и технической инвентаризации объектов капитального строительства (БТИ), состоящая из суммы общей площади без летних помещений и площади лоджии и/или балкона с понижающими коэффициентами.</w:t>
      </w:r>
    </w:p>
    <w:p w14:paraId="3359E115" w14:textId="77777777" w:rsidR="008F26C9" w:rsidRPr="00075A4A" w:rsidRDefault="008F26C9" w:rsidP="008F26C9">
      <w:pPr>
        <w:pStyle w:val="ConsNormal"/>
        <w:numPr>
          <w:ilvl w:val="0"/>
          <w:numId w:val="18"/>
        </w:numPr>
        <w:tabs>
          <w:tab w:val="left" w:pos="1260"/>
        </w:tabs>
        <w:ind w:right="0"/>
        <w:jc w:val="center"/>
        <w:rPr>
          <w:rFonts w:ascii="Times New Roman" w:hAnsi="Times New Roman" w:cs="Times New Roman"/>
          <w:b/>
          <w:bCs/>
          <w:sz w:val="21"/>
          <w:szCs w:val="21"/>
        </w:rPr>
      </w:pPr>
      <w:r w:rsidRPr="00075A4A">
        <w:rPr>
          <w:rFonts w:ascii="Times New Roman" w:hAnsi="Times New Roman" w:cs="Times New Roman"/>
          <w:b/>
          <w:bCs/>
          <w:sz w:val="21"/>
          <w:szCs w:val="21"/>
        </w:rPr>
        <w:t>ПРЕДМЕТ ДОГОВОРА</w:t>
      </w:r>
    </w:p>
    <w:p w14:paraId="1A1CC46A" w14:textId="77777777" w:rsidR="008F26C9" w:rsidRPr="003A209C" w:rsidRDefault="008F26C9" w:rsidP="008F26C9">
      <w:pPr>
        <w:pStyle w:val="ConsNormal"/>
        <w:numPr>
          <w:ilvl w:val="1"/>
          <w:numId w:val="18"/>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По настоящему </w:t>
      </w:r>
      <w:r w:rsidRPr="003A209C">
        <w:rPr>
          <w:rFonts w:ascii="Times New Roman" w:hAnsi="Times New Roman" w:cs="Times New Roman"/>
          <w:b/>
          <w:sz w:val="21"/>
          <w:szCs w:val="21"/>
        </w:rPr>
        <w:t>Договору</w:t>
      </w:r>
      <w:r w:rsidRPr="003A209C">
        <w:rPr>
          <w:rFonts w:ascii="Times New Roman" w:hAnsi="Times New Roman" w:cs="Times New Roman"/>
          <w:sz w:val="21"/>
          <w:szCs w:val="21"/>
        </w:rPr>
        <w:t xml:space="preserve"> </w:t>
      </w:r>
      <w:r w:rsidRPr="003A209C">
        <w:rPr>
          <w:rFonts w:ascii="Times New Roman" w:hAnsi="Times New Roman" w:cs="Times New Roman"/>
          <w:b/>
          <w:bCs/>
          <w:sz w:val="21"/>
          <w:szCs w:val="21"/>
        </w:rPr>
        <w:t>Застройщик</w:t>
      </w:r>
      <w:r w:rsidRPr="003A209C">
        <w:rPr>
          <w:rFonts w:ascii="Times New Roman" w:hAnsi="Times New Roman" w:cs="Times New Roman"/>
          <w:sz w:val="21"/>
          <w:szCs w:val="21"/>
        </w:rPr>
        <w:t xml:space="preserve"> обязуется в срок, предусмотренный настоящим </w:t>
      </w:r>
      <w:r w:rsidRPr="003A209C">
        <w:rPr>
          <w:rFonts w:ascii="Times New Roman" w:hAnsi="Times New Roman" w:cs="Times New Roman"/>
          <w:b/>
          <w:sz w:val="21"/>
          <w:szCs w:val="21"/>
        </w:rPr>
        <w:t>Договором</w:t>
      </w:r>
      <w:r w:rsidRPr="003A209C">
        <w:rPr>
          <w:rFonts w:ascii="Times New Roman" w:hAnsi="Times New Roman" w:cs="Times New Roman"/>
          <w:sz w:val="21"/>
          <w:szCs w:val="21"/>
        </w:rPr>
        <w:t xml:space="preserve">, за счёт собственных денежных средств, а так же  с привлечением кредитных средств ПАО Сбербанк в лице Среднерусского банка ПАО Сбербанк </w:t>
      </w:r>
      <w:r w:rsidRPr="003A209C">
        <w:rPr>
          <w:rFonts w:ascii="Times New Roman" w:hAnsi="Times New Roman" w:cs="Times New Roman"/>
          <w:b/>
          <w:sz w:val="21"/>
          <w:szCs w:val="21"/>
        </w:rPr>
        <w:t>(Далее -</w:t>
      </w:r>
      <w:r>
        <w:rPr>
          <w:rFonts w:ascii="Times New Roman" w:hAnsi="Times New Roman" w:cs="Times New Roman"/>
          <w:b/>
          <w:sz w:val="21"/>
          <w:szCs w:val="21"/>
        </w:rPr>
        <w:t xml:space="preserve"> </w:t>
      </w:r>
      <w:r w:rsidRPr="003A209C">
        <w:rPr>
          <w:rFonts w:ascii="Times New Roman" w:hAnsi="Times New Roman" w:cs="Times New Roman"/>
          <w:b/>
          <w:sz w:val="21"/>
          <w:szCs w:val="21"/>
        </w:rPr>
        <w:t>ПАО Сбербанк),</w:t>
      </w:r>
      <w:r w:rsidRPr="003A209C">
        <w:rPr>
          <w:rFonts w:ascii="Times New Roman" w:hAnsi="Times New Roman" w:cs="Times New Roman"/>
          <w:sz w:val="21"/>
          <w:szCs w:val="21"/>
        </w:rPr>
        <w:t xml:space="preserve"> построить (создать) </w:t>
      </w:r>
      <w:r w:rsidRPr="003A209C">
        <w:rPr>
          <w:rFonts w:ascii="Times New Roman" w:hAnsi="Times New Roman" w:cs="Times New Roman"/>
          <w:b/>
          <w:sz w:val="21"/>
          <w:szCs w:val="21"/>
        </w:rPr>
        <w:t>Здание</w:t>
      </w:r>
      <w:r w:rsidRPr="003A209C">
        <w:rPr>
          <w:rFonts w:ascii="Times New Roman" w:hAnsi="Times New Roman" w:cs="Times New Roman"/>
          <w:sz w:val="21"/>
          <w:szCs w:val="21"/>
        </w:rPr>
        <w:t xml:space="preserve"> и после получения разрешения на ввод </w:t>
      </w:r>
      <w:r w:rsidRPr="003A209C">
        <w:rPr>
          <w:rFonts w:ascii="Times New Roman" w:hAnsi="Times New Roman" w:cs="Times New Roman"/>
          <w:b/>
          <w:sz w:val="21"/>
          <w:szCs w:val="21"/>
        </w:rPr>
        <w:t>Здания</w:t>
      </w:r>
      <w:r w:rsidRPr="003A209C">
        <w:rPr>
          <w:rFonts w:ascii="Times New Roman" w:hAnsi="Times New Roman" w:cs="Times New Roman"/>
          <w:sz w:val="21"/>
          <w:szCs w:val="21"/>
        </w:rPr>
        <w:t xml:space="preserve"> в эксплуатацию передать </w:t>
      </w:r>
      <w:r w:rsidRPr="003A209C">
        <w:rPr>
          <w:rFonts w:ascii="Times New Roman" w:hAnsi="Times New Roman" w:cs="Times New Roman"/>
          <w:b/>
          <w:sz w:val="21"/>
          <w:szCs w:val="21"/>
        </w:rPr>
        <w:t>Квартиру</w:t>
      </w:r>
      <w:r w:rsidRPr="003A209C">
        <w:rPr>
          <w:rFonts w:ascii="Times New Roman" w:hAnsi="Times New Roman" w:cs="Times New Roman"/>
          <w:caps/>
          <w:sz w:val="21"/>
          <w:szCs w:val="21"/>
        </w:rPr>
        <w:t xml:space="preserve"> </w:t>
      </w:r>
      <w:r w:rsidRPr="003A209C">
        <w:rPr>
          <w:rFonts w:ascii="Times New Roman" w:hAnsi="Times New Roman" w:cs="Times New Roman"/>
          <w:b/>
          <w:bCs/>
          <w:sz w:val="21"/>
          <w:szCs w:val="21"/>
        </w:rPr>
        <w:t>Дольщику</w:t>
      </w:r>
      <w:r w:rsidRPr="003A209C">
        <w:rPr>
          <w:rFonts w:ascii="Times New Roman" w:hAnsi="Times New Roman" w:cs="Times New Roman"/>
          <w:sz w:val="21"/>
          <w:szCs w:val="21"/>
        </w:rPr>
        <w:t xml:space="preserve">, а </w:t>
      </w:r>
      <w:r w:rsidRPr="003A209C">
        <w:rPr>
          <w:rFonts w:ascii="Times New Roman" w:hAnsi="Times New Roman" w:cs="Times New Roman"/>
          <w:b/>
          <w:sz w:val="21"/>
          <w:szCs w:val="21"/>
        </w:rPr>
        <w:t xml:space="preserve">Дольщик </w:t>
      </w:r>
      <w:r w:rsidRPr="003A209C">
        <w:rPr>
          <w:rFonts w:ascii="Times New Roman" w:hAnsi="Times New Roman" w:cs="Times New Roman"/>
          <w:sz w:val="21"/>
          <w:szCs w:val="21"/>
        </w:rPr>
        <w:t xml:space="preserve">обязуется уплатить обусловленную настоящим </w:t>
      </w:r>
      <w:r w:rsidRPr="003A209C">
        <w:rPr>
          <w:rFonts w:ascii="Times New Roman" w:hAnsi="Times New Roman" w:cs="Times New Roman"/>
          <w:b/>
          <w:sz w:val="21"/>
          <w:szCs w:val="21"/>
        </w:rPr>
        <w:t>Договором</w:t>
      </w:r>
      <w:r w:rsidRPr="003A209C">
        <w:rPr>
          <w:rFonts w:ascii="Times New Roman" w:hAnsi="Times New Roman" w:cs="Times New Roman"/>
          <w:sz w:val="21"/>
          <w:szCs w:val="21"/>
        </w:rPr>
        <w:t xml:space="preserve"> цену и принять</w:t>
      </w:r>
      <w:r w:rsidRPr="003A209C">
        <w:rPr>
          <w:rFonts w:ascii="Times New Roman" w:hAnsi="Times New Roman" w:cs="Times New Roman"/>
          <w:smallCaps/>
          <w:sz w:val="21"/>
          <w:szCs w:val="21"/>
        </w:rPr>
        <w:t xml:space="preserve"> </w:t>
      </w:r>
      <w:r w:rsidRPr="003A209C">
        <w:rPr>
          <w:rFonts w:ascii="Times New Roman" w:hAnsi="Times New Roman" w:cs="Times New Roman"/>
          <w:b/>
          <w:sz w:val="21"/>
          <w:szCs w:val="21"/>
        </w:rPr>
        <w:t>Квартиру</w:t>
      </w:r>
      <w:r w:rsidRPr="003A209C">
        <w:rPr>
          <w:rFonts w:ascii="Times New Roman" w:hAnsi="Times New Roman" w:cs="Times New Roman"/>
          <w:sz w:val="21"/>
          <w:szCs w:val="21"/>
        </w:rPr>
        <w:t xml:space="preserve"> при наличии разрешения на ввод </w:t>
      </w:r>
      <w:r w:rsidRPr="003A209C">
        <w:rPr>
          <w:rFonts w:ascii="Times New Roman" w:hAnsi="Times New Roman" w:cs="Times New Roman"/>
          <w:b/>
          <w:sz w:val="21"/>
          <w:szCs w:val="21"/>
        </w:rPr>
        <w:t>Здания</w:t>
      </w:r>
      <w:r w:rsidRPr="003A209C">
        <w:rPr>
          <w:rFonts w:ascii="Times New Roman" w:hAnsi="Times New Roman" w:cs="Times New Roman"/>
          <w:sz w:val="21"/>
          <w:szCs w:val="21"/>
        </w:rPr>
        <w:t xml:space="preserve"> в эксплуатацию.</w:t>
      </w:r>
    </w:p>
    <w:p w14:paraId="5CA7CB8E" w14:textId="77777777" w:rsidR="008F26C9" w:rsidRPr="003A209C" w:rsidRDefault="008F26C9" w:rsidP="008F26C9">
      <w:pPr>
        <w:pStyle w:val="ConsNormal"/>
        <w:numPr>
          <w:ilvl w:val="1"/>
          <w:numId w:val="18"/>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 Права по договору аренды земельного участка </w:t>
      </w:r>
      <w:r w:rsidRPr="003A209C">
        <w:rPr>
          <w:rFonts w:ascii="Times New Roman" w:hAnsi="Times New Roman" w:cs="Times New Roman"/>
          <w:bCs/>
          <w:sz w:val="21"/>
          <w:szCs w:val="21"/>
        </w:rPr>
        <w:t xml:space="preserve">№ </w:t>
      </w:r>
      <w:r w:rsidR="0070209C" w:rsidRPr="00075A4A">
        <w:rPr>
          <w:rFonts w:ascii="Times New Roman" w:hAnsi="Times New Roman" w:cs="Times New Roman"/>
          <w:bCs/>
          <w:sz w:val="21"/>
          <w:szCs w:val="21"/>
        </w:rPr>
        <w:t>193</w:t>
      </w:r>
      <w:r w:rsidR="0070209C" w:rsidRPr="00075A4A">
        <w:rPr>
          <w:rFonts w:ascii="Times New Roman" w:hAnsi="Times New Roman" w:cs="Times New Roman"/>
          <w:sz w:val="21"/>
          <w:szCs w:val="21"/>
        </w:rPr>
        <w:t xml:space="preserve"> от</w:t>
      </w:r>
      <w:r w:rsidR="0070209C" w:rsidRPr="00075A4A">
        <w:rPr>
          <w:rFonts w:ascii="Times New Roman" w:hAnsi="Times New Roman" w:cs="Times New Roman"/>
          <w:bCs/>
          <w:sz w:val="21"/>
          <w:szCs w:val="21"/>
        </w:rPr>
        <w:t xml:space="preserve"> 22.07.2021 </w:t>
      </w:r>
      <w:r w:rsidRPr="003A209C">
        <w:rPr>
          <w:rFonts w:ascii="Times New Roman" w:hAnsi="Times New Roman" w:cs="Times New Roman"/>
          <w:sz w:val="21"/>
          <w:szCs w:val="21"/>
        </w:rPr>
        <w:t xml:space="preserve">г., заключенного между </w:t>
      </w:r>
      <w:r w:rsidRPr="003A209C">
        <w:rPr>
          <w:rFonts w:ascii="Times New Roman" w:hAnsi="Times New Roman" w:cs="Times New Roman"/>
          <w:bCs/>
          <w:sz w:val="21"/>
          <w:szCs w:val="21"/>
        </w:rPr>
        <w:t xml:space="preserve">Муниципальным образованием «Городской округ Мытищи Московской области» </w:t>
      </w:r>
      <w:r w:rsidRPr="003A209C">
        <w:rPr>
          <w:rFonts w:ascii="Times New Roman" w:hAnsi="Times New Roman" w:cs="Times New Roman"/>
          <w:sz w:val="21"/>
          <w:szCs w:val="21"/>
        </w:rPr>
        <w:t xml:space="preserve">и Обществом с ограниченной ответственностью «Специализированный застройщик «ИНВЕСТ-СТРОЙ», на котором строится </w:t>
      </w:r>
      <w:r w:rsidRPr="003A209C">
        <w:rPr>
          <w:rFonts w:ascii="Times New Roman" w:hAnsi="Times New Roman" w:cs="Times New Roman"/>
          <w:b/>
          <w:sz w:val="21"/>
          <w:szCs w:val="21"/>
        </w:rPr>
        <w:t>Здание</w:t>
      </w:r>
      <w:r w:rsidRPr="003A209C">
        <w:rPr>
          <w:rFonts w:ascii="Times New Roman" w:hAnsi="Times New Roman" w:cs="Times New Roman"/>
          <w:sz w:val="21"/>
          <w:szCs w:val="21"/>
        </w:rPr>
        <w:t>, находится в залоге у ПАО Сбербанк.</w:t>
      </w:r>
    </w:p>
    <w:p w14:paraId="2C38F781" w14:textId="77777777" w:rsidR="008F26C9" w:rsidRPr="003A209C" w:rsidRDefault="008F26C9" w:rsidP="008F26C9">
      <w:pPr>
        <w:numPr>
          <w:ilvl w:val="1"/>
          <w:numId w:val="18"/>
        </w:numPr>
        <w:tabs>
          <w:tab w:val="left" w:pos="1080"/>
        </w:tabs>
        <w:ind w:left="0" w:firstLine="600"/>
        <w:jc w:val="both"/>
        <w:rPr>
          <w:sz w:val="21"/>
          <w:szCs w:val="21"/>
        </w:rPr>
      </w:pPr>
      <w:r w:rsidRPr="003A209C">
        <w:rPr>
          <w:sz w:val="21"/>
          <w:szCs w:val="21"/>
        </w:rPr>
        <w:t xml:space="preserve"> Срок ввода </w:t>
      </w:r>
      <w:r w:rsidRPr="003A209C">
        <w:rPr>
          <w:b/>
          <w:sz w:val="21"/>
          <w:szCs w:val="21"/>
        </w:rPr>
        <w:t>Здания</w:t>
      </w:r>
      <w:r w:rsidRPr="003A209C">
        <w:rPr>
          <w:sz w:val="21"/>
          <w:szCs w:val="21"/>
        </w:rPr>
        <w:t xml:space="preserve"> в эксплуатацию – не позднее «</w:t>
      </w:r>
      <w:r w:rsidR="00075A4A">
        <w:rPr>
          <w:sz w:val="21"/>
          <w:szCs w:val="21"/>
        </w:rPr>
        <w:t>31</w:t>
      </w:r>
      <w:r w:rsidRPr="003A209C">
        <w:rPr>
          <w:sz w:val="21"/>
          <w:szCs w:val="21"/>
        </w:rPr>
        <w:t xml:space="preserve">» </w:t>
      </w:r>
      <w:r w:rsidR="00075A4A">
        <w:rPr>
          <w:sz w:val="21"/>
          <w:szCs w:val="21"/>
        </w:rPr>
        <w:t>мая</w:t>
      </w:r>
      <w:r w:rsidRPr="003A209C">
        <w:rPr>
          <w:sz w:val="21"/>
          <w:szCs w:val="21"/>
        </w:rPr>
        <w:t xml:space="preserve"> 202</w:t>
      </w:r>
      <w:r w:rsidR="00075A4A">
        <w:rPr>
          <w:sz w:val="21"/>
          <w:szCs w:val="21"/>
        </w:rPr>
        <w:t>5</w:t>
      </w:r>
      <w:r w:rsidRPr="003A209C">
        <w:rPr>
          <w:sz w:val="21"/>
          <w:szCs w:val="21"/>
        </w:rPr>
        <w:t xml:space="preserve"> года.</w:t>
      </w:r>
    </w:p>
    <w:p w14:paraId="207BDF70" w14:textId="77777777" w:rsidR="008F26C9" w:rsidRPr="003A209C" w:rsidRDefault="008F26C9" w:rsidP="008F26C9">
      <w:pPr>
        <w:numPr>
          <w:ilvl w:val="1"/>
          <w:numId w:val="18"/>
        </w:numPr>
        <w:tabs>
          <w:tab w:val="left" w:pos="1080"/>
        </w:tabs>
        <w:ind w:left="0" w:firstLine="600"/>
        <w:jc w:val="both"/>
        <w:rPr>
          <w:bCs/>
          <w:sz w:val="21"/>
          <w:szCs w:val="21"/>
        </w:rPr>
      </w:pPr>
      <w:r w:rsidRPr="003A209C">
        <w:rPr>
          <w:sz w:val="21"/>
          <w:szCs w:val="21"/>
        </w:rPr>
        <w:t>Срок передачи</w:t>
      </w:r>
      <w:r w:rsidRPr="003A209C">
        <w:rPr>
          <w:b/>
          <w:sz w:val="21"/>
          <w:szCs w:val="21"/>
        </w:rPr>
        <w:t xml:space="preserve"> Квартиры</w:t>
      </w:r>
      <w:r w:rsidRPr="003A209C">
        <w:rPr>
          <w:sz w:val="21"/>
          <w:szCs w:val="21"/>
        </w:rPr>
        <w:t xml:space="preserve"> участнику долевого строительства </w:t>
      </w:r>
      <w:r w:rsidRPr="003A209C">
        <w:rPr>
          <w:b/>
          <w:sz w:val="21"/>
          <w:szCs w:val="21"/>
        </w:rPr>
        <w:t xml:space="preserve">Здания – </w:t>
      </w:r>
      <w:r w:rsidRPr="003A209C">
        <w:rPr>
          <w:sz w:val="21"/>
          <w:szCs w:val="21"/>
        </w:rPr>
        <w:t xml:space="preserve">3 (Три) месяца после получения разрешения на ввод </w:t>
      </w:r>
      <w:r w:rsidRPr="003A209C">
        <w:rPr>
          <w:b/>
          <w:sz w:val="21"/>
          <w:szCs w:val="21"/>
        </w:rPr>
        <w:t xml:space="preserve">Здания </w:t>
      </w:r>
      <w:r w:rsidRPr="003A209C">
        <w:rPr>
          <w:sz w:val="21"/>
          <w:szCs w:val="21"/>
        </w:rPr>
        <w:t>в эксплуатацию.</w:t>
      </w:r>
    </w:p>
    <w:p w14:paraId="4B37A1C8" w14:textId="77777777" w:rsidR="008F26C9" w:rsidRPr="003A209C" w:rsidRDefault="008F26C9" w:rsidP="008F26C9">
      <w:pPr>
        <w:pStyle w:val="ConsNormal"/>
        <w:tabs>
          <w:tab w:val="left" w:pos="1260"/>
        </w:tabs>
        <w:ind w:right="0" w:firstLine="397"/>
        <w:jc w:val="both"/>
        <w:rPr>
          <w:rFonts w:ascii="Times New Roman" w:hAnsi="Times New Roman" w:cs="Times New Roman"/>
          <w:sz w:val="21"/>
          <w:szCs w:val="21"/>
        </w:rPr>
      </w:pPr>
    </w:p>
    <w:p w14:paraId="3046442F" w14:textId="77777777" w:rsidR="008F26C9" w:rsidRPr="003A209C" w:rsidRDefault="008F26C9" w:rsidP="008F26C9">
      <w:pPr>
        <w:pStyle w:val="ConsNormal"/>
        <w:numPr>
          <w:ilvl w:val="0"/>
          <w:numId w:val="16"/>
        </w:numPr>
        <w:tabs>
          <w:tab w:val="left" w:pos="1260"/>
        </w:tabs>
        <w:ind w:left="0" w:right="0" w:firstLine="397"/>
        <w:jc w:val="center"/>
        <w:rPr>
          <w:rFonts w:ascii="Times New Roman" w:hAnsi="Times New Roman" w:cs="Times New Roman"/>
          <w:b/>
          <w:bCs/>
          <w:sz w:val="21"/>
          <w:szCs w:val="21"/>
        </w:rPr>
      </w:pPr>
      <w:r w:rsidRPr="003A209C">
        <w:rPr>
          <w:rFonts w:ascii="Times New Roman" w:hAnsi="Times New Roman" w:cs="Times New Roman"/>
          <w:b/>
          <w:sz w:val="21"/>
          <w:szCs w:val="21"/>
        </w:rPr>
        <w:t>ХАРАКТЕРИСТИКИ И ОТДЕЛКА КВАРТИРЫ. ХАРАКТЕРИСТИКИ ЗДАНИЯ.</w:t>
      </w:r>
    </w:p>
    <w:p w14:paraId="12B28057" w14:textId="77777777" w:rsidR="008F26C9" w:rsidRPr="003A209C" w:rsidRDefault="008F26C9" w:rsidP="008F26C9">
      <w:pPr>
        <w:pStyle w:val="ConsNormal"/>
        <w:numPr>
          <w:ilvl w:val="1"/>
          <w:numId w:val="16"/>
        </w:numPr>
        <w:tabs>
          <w:tab w:val="left" w:pos="1260"/>
        </w:tabs>
        <w:ind w:right="0" w:firstLine="0"/>
        <w:rPr>
          <w:rFonts w:ascii="Times New Roman" w:hAnsi="Times New Roman" w:cs="Times New Roman"/>
          <w:b/>
          <w:bCs/>
          <w:sz w:val="21"/>
          <w:szCs w:val="21"/>
        </w:rPr>
      </w:pPr>
      <w:r w:rsidRPr="003A209C">
        <w:rPr>
          <w:rFonts w:ascii="Times New Roman" w:hAnsi="Times New Roman" w:cs="Times New Roman"/>
          <w:b/>
          <w:bCs/>
          <w:sz w:val="21"/>
          <w:szCs w:val="21"/>
        </w:rPr>
        <w:t xml:space="preserve"> Характеристики Квартиры:</w:t>
      </w:r>
    </w:p>
    <w:tbl>
      <w:tblPr>
        <w:tblW w:w="10493" w:type="dxa"/>
        <w:tblInd w:w="89" w:type="dxa"/>
        <w:tblLook w:val="04A0" w:firstRow="1" w:lastRow="0" w:firstColumn="1" w:lastColumn="0" w:noHBand="0" w:noVBand="1"/>
      </w:tblPr>
      <w:tblGrid>
        <w:gridCol w:w="1012"/>
        <w:gridCol w:w="1125"/>
        <w:gridCol w:w="1190"/>
        <w:gridCol w:w="1087"/>
        <w:gridCol w:w="2551"/>
        <w:gridCol w:w="992"/>
        <w:gridCol w:w="1418"/>
        <w:gridCol w:w="1118"/>
      </w:tblGrid>
      <w:tr w:rsidR="008F26C9" w:rsidRPr="00D663A4" w14:paraId="38922140" w14:textId="77777777" w:rsidTr="00976242">
        <w:trPr>
          <w:trHeight w:val="1701"/>
        </w:trPr>
        <w:tc>
          <w:tcPr>
            <w:tcW w:w="1012" w:type="dxa"/>
            <w:tcBorders>
              <w:top w:val="single" w:sz="4" w:space="0" w:color="auto"/>
              <w:left w:val="single" w:sz="4" w:space="0" w:color="auto"/>
              <w:bottom w:val="single" w:sz="4" w:space="0" w:color="000000"/>
              <w:right w:val="single" w:sz="4" w:space="0" w:color="auto"/>
            </w:tcBorders>
            <w:vAlign w:val="center"/>
            <w:hideMark/>
          </w:tcPr>
          <w:p w14:paraId="64F24519" w14:textId="77777777" w:rsidR="008F26C9" w:rsidRPr="00D3610A" w:rsidRDefault="008F26C9" w:rsidP="00976242">
            <w:pPr>
              <w:jc w:val="center"/>
              <w:rPr>
                <w:sz w:val="16"/>
                <w:szCs w:val="16"/>
              </w:rPr>
            </w:pPr>
            <w:r w:rsidRPr="00D663A4">
              <w:rPr>
                <w:sz w:val="16"/>
                <w:szCs w:val="16"/>
              </w:rPr>
              <w:t>Условный номер</w:t>
            </w:r>
          </w:p>
        </w:tc>
        <w:tc>
          <w:tcPr>
            <w:tcW w:w="1125" w:type="dxa"/>
            <w:tcBorders>
              <w:top w:val="single" w:sz="4" w:space="0" w:color="auto"/>
              <w:left w:val="single" w:sz="4" w:space="0" w:color="auto"/>
              <w:bottom w:val="single" w:sz="4" w:space="0" w:color="000000"/>
              <w:right w:val="single" w:sz="4" w:space="0" w:color="auto"/>
            </w:tcBorders>
            <w:vAlign w:val="center"/>
            <w:hideMark/>
          </w:tcPr>
          <w:p w14:paraId="3D51B277" w14:textId="77777777" w:rsidR="008F26C9" w:rsidRPr="00D663A4" w:rsidRDefault="008F26C9" w:rsidP="00976242">
            <w:pPr>
              <w:jc w:val="center"/>
              <w:rPr>
                <w:sz w:val="16"/>
                <w:szCs w:val="16"/>
              </w:rPr>
            </w:pPr>
            <w:r w:rsidRPr="00D663A4">
              <w:rPr>
                <w:sz w:val="16"/>
                <w:szCs w:val="16"/>
              </w:rPr>
              <w:t>Назначение</w:t>
            </w:r>
          </w:p>
        </w:tc>
        <w:tc>
          <w:tcPr>
            <w:tcW w:w="1190" w:type="dxa"/>
            <w:tcBorders>
              <w:top w:val="single" w:sz="4" w:space="0" w:color="auto"/>
              <w:left w:val="single" w:sz="4" w:space="0" w:color="auto"/>
              <w:bottom w:val="single" w:sz="4" w:space="0" w:color="000000"/>
              <w:right w:val="single" w:sz="4" w:space="0" w:color="auto"/>
            </w:tcBorders>
            <w:vAlign w:val="center"/>
            <w:hideMark/>
          </w:tcPr>
          <w:p w14:paraId="023845AB" w14:textId="77777777" w:rsidR="008F26C9" w:rsidRPr="00D663A4" w:rsidRDefault="008F26C9" w:rsidP="00976242">
            <w:pPr>
              <w:jc w:val="center"/>
              <w:rPr>
                <w:sz w:val="16"/>
                <w:szCs w:val="16"/>
              </w:rPr>
            </w:pPr>
            <w:r w:rsidRPr="00D663A4">
              <w:rPr>
                <w:sz w:val="16"/>
                <w:szCs w:val="16"/>
              </w:rPr>
              <w:t>Этаж расположения</w:t>
            </w:r>
          </w:p>
        </w:tc>
        <w:tc>
          <w:tcPr>
            <w:tcW w:w="1087" w:type="dxa"/>
            <w:tcBorders>
              <w:top w:val="single" w:sz="4" w:space="0" w:color="auto"/>
              <w:left w:val="single" w:sz="4" w:space="0" w:color="auto"/>
              <w:bottom w:val="single" w:sz="4" w:space="0" w:color="000000"/>
              <w:right w:val="single" w:sz="4" w:space="0" w:color="auto"/>
            </w:tcBorders>
            <w:vAlign w:val="center"/>
            <w:hideMark/>
          </w:tcPr>
          <w:p w14:paraId="43D55AB5" w14:textId="77777777" w:rsidR="008F26C9" w:rsidRPr="00D663A4" w:rsidRDefault="008F26C9" w:rsidP="00976242">
            <w:pPr>
              <w:jc w:val="center"/>
              <w:rPr>
                <w:sz w:val="16"/>
                <w:szCs w:val="16"/>
              </w:rPr>
            </w:pPr>
            <w:r w:rsidRPr="00D663A4">
              <w:rPr>
                <w:sz w:val="16"/>
                <w:szCs w:val="16"/>
              </w:rPr>
              <w:t>Номер подъезда (секции)</w:t>
            </w:r>
          </w:p>
        </w:tc>
        <w:tc>
          <w:tcPr>
            <w:tcW w:w="2551" w:type="dxa"/>
            <w:tcBorders>
              <w:top w:val="single" w:sz="4" w:space="0" w:color="auto"/>
              <w:left w:val="single" w:sz="4" w:space="0" w:color="auto"/>
              <w:bottom w:val="single" w:sz="4" w:space="0" w:color="000000"/>
              <w:right w:val="single" w:sz="4" w:space="0" w:color="auto"/>
            </w:tcBorders>
            <w:vAlign w:val="center"/>
            <w:hideMark/>
          </w:tcPr>
          <w:p w14:paraId="6B05A453" w14:textId="77777777" w:rsidR="008F26C9" w:rsidRPr="00D663A4" w:rsidRDefault="008F26C9" w:rsidP="00976242">
            <w:pPr>
              <w:jc w:val="center"/>
              <w:rPr>
                <w:sz w:val="16"/>
                <w:szCs w:val="16"/>
              </w:rPr>
            </w:pPr>
            <w:r>
              <w:rPr>
                <w:sz w:val="16"/>
                <w:szCs w:val="16"/>
              </w:rPr>
              <w:t>Площадь всех частей квартиры (комнат и помещений вспомогательного использования, с использованием понижающих коэффициентов: для лоджий - 0,5, для балконов - 0,3), м2, далее именуемая "Проектная общая приведенная площадь Квартиры"</w:t>
            </w:r>
          </w:p>
        </w:tc>
        <w:tc>
          <w:tcPr>
            <w:tcW w:w="992" w:type="dxa"/>
            <w:tcBorders>
              <w:top w:val="single" w:sz="4" w:space="0" w:color="auto"/>
              <w:left w:val="single" w:sz="4" w:space="0" w:color="auto"/>
              <w:bottom w:val="single" w:sz="4" w:space="0" w:color="000000"/>
              <w:right w:val="single" w:sz="4" w:space="0" w:color="auto"/>
            </w:tcBorders>
            <w:vAlign w:val="center"/>
          </w:tcPr>
          <w:p w14:paraId="527DFB70" w14:textId="77777777" w:rsidR="008F26C9" w:rsidRPr="00D663A4" w:rsidRDefault="008F26C9" w:rsidP="00976242">
            <w:pPr>
              <w:jc w:val="center"/>
              <w:rPr>
                <w:sz w:val="16"/>
                <w:szCs w:val="16"/>
              </w:rPr>
            </w:pPr>
            <w:r w:rsidRPr="00D663A4">
              <w:rPr>
                <w:sz w:val="16"/>
                <w:szCs w:val="16"/>
              </w:rPr>
              <w:t>Кол-во комнат</w:t>
            </w:r>
          </w:p>
        </w:tc>
        <w:tc>
          <w:tcPr>
            <w:tcW w:w="1418" w:type="dxa"/>
            <w:tcBorders>
              <w:top w:val="single" w:sz="4" w:space="0" w:color="auto"/>
              <w:left w:val="single" w:sz="4" w:space="0" w:color="auto"/>
              <w:bottom w:val="single" w:sz="4" w:space="0" w:color="000000"/>
              <w:right w:val="single" w:sz="4" w:space="0" w:color="auto"/>
            </w:tcBorders>
            <w:vAlign w:val="center"/>
            <w:hideMark/>
          </w:tcPr>
          <w:p w14:paraId="4623D81F" w14:textId="77777777" w:rsidR="008F26C9" w:rsidRPr="00D663A4" w:rsidRDefault="008F26C9" w:rsidP="00976242">
            <w:pPr>
              <w:jc w:val="center"/>
              <w:rPr>
                <w:sz w:val="16"/>
                <w:szCs w:val="16"/>
              </w:rPr>
            </w:pPr>
            <w:r>
              <w:rPr>
                <w:sz w:val="16"/>
                <w:szCs w:val="16"/>
              </w:rPr>
              <w:t>Общая жилая площадь, м2</w:t>
            </w:r>
          </w:p>
        </w:tc>
        <w:tc>
          <w:tcPr>
            <w:tcW w:w="1118" w:type="dxa"/>
            <w:tcBorders>
              <w:top w:val="single" w:sz="4" w:space="0" w:color="auto"/>
              <w:left w:val="single" w:sz="4" w:space="0" w:color="auto"/>
              <w:bottom w:val="single" w:sz="4" w:space="0" w:color="000000"/>
              <w:right w:val="single" w:sz="4" w:space="0" w:color="auto"/>
            </w:tcBorders>
            <w:vAlign w:val="center"/>
            <w:hideMark/>
          </w:tcPr>
          <w:p w14:paraId="6826EE55" w14:textId="77777777" w:rsidR="008F26C9" w:rsidRPr="00D663A4" w:rsidRDefault="008F26C9" w:rsidP="00976242">
            <w:pPr>
              <w:jc w:val="center"/>
              <w:rPr>
                <w:sz w:val="16"/>
                <w:szCs w:val="16"/>
              </w:rPr>
            </w:pPr>
            <w:r>
              <w:rPr>
                <w:sz w:val="16"/>
                <w:szCs w:val="16"/>
              </w:rPr>
              <w:t>Высота потолков (м)</w:t>
            </w:r>
          </w:p>
        </w:tc>
      </w:tr>
      <w:tr w:rsidR="008F26C9" w:rsidRPr="00D663A4" w14:paraId="7424A4C7" w14:textId="77777777" w:rsidTr="00976242">
        <w:trPr>
          <w:trHeight w:val="856"/>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25D14" w14:textId="77777777" w:rsidR="008F26C9" w:rsidRPr="00D663A4" w:rsidRDefault="008F26C9" w:rsidP="00976242">
            <w:pPr>
              <w:jc w:val="center"/>
              <w:rPr>
                <w:rFonts w:ascii="Arial CYR" w:hAnsi="Arial CYR" w:cs="Arial CYR"/>
                <w:sz w:val="22"/>
                <w:szCs w:val="22"/>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089B763" w14:textId="77777777" w:rsidR="008F26C9" w:rsidRPr="00D663A4" w:rsidRDefault="008F26C9" w:rsidP="00976242">
            <w:pPr>
              <w:jc w:val="center"/>
              <w:rPr>
                <w:sz w:val="22"/>
                <w:szCs w:val="22"/>
              </w:rPr>
            </w:pPr>
            <w:r w:rsidRPr="00D663A4">
              <w:rPr>
                <w:sz w:val="22"/>
                <w:szCs w:val="22"/>
              </w:rPr>
              <w:t>Квартира</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14:paraId="2E4D12C1" w14:textId="77777777" w:rsidR="008F26C9" w:rsidRPr="00D663A4" w:rsidRDefault="008F26C9" w:rsidP="00976242">
            <w:pPr>
              <w:jc w:val="center"/>
              <w:rPr>
                <w:rFonts w:ascii="Arial CYR" w:hAnsi="Arial CYR" w:cs="Arial CYR"/>
                <w:sz w:val="22"/>
                <w:szCs w:val="22"/>
              </w:rPr>
            </w:pP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14:paraId="5DD53C05" w14:textId="77777777" w:rsidR="008F26C9" w:rsidRPr="00D663A4" w:rsidRDefault="008F26C9" w:rsidP="00976242">
            <w:pPr>
              <w:jc w:val="center"/>
              <w:rPr>
                <w:rFonts w:ascii="Arial CYR" w:hAnsi="Arial CYR" w:cs="Arial CYR"/>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86C77B6" w14:textId="77777777" w:rsidR="008F26C9" w:rsidRPr="00D663A4" w:rsidRDefault="008F26C9" w:rsidP="00976242">
            <w:pPr>
              <w:jc w:val="center"/>
              <w:rPr>
                <w:rFonts w:ascii="Arial CYR" w:hAnsi="Arial CYR" w:cs="Arial CYR"/>
                <w:sz w:val="22"/>
                <w:szCs w:val="22"/>
              </w:rPr>
            </w:pPr>
          </w:p>
        </w:tc>
        <w:tc>
          <w:tcPr>
            <w:tcW w:w="992" w:type="dxa"/>
            <w:tcBorders>
              <w:top w:val="single" w:sz="4" w:space="0" w:color="auto"/>
              <w:left w:val="nil"/>
              <w:bottom w:val="single" w:sz="4" w:space="0" w:color="auto"/>
              <w:right w:val="single" w:sz="4" w:space="0" w:color="auto"/>
            </w:tcBorders>
            <w:vAlign w:val="center"/>
          </w:tcPr>
          <w:p w14:paraId="54397089" w14:textId="77777777" w:rsidR="008F26C9" w:rsidRPr="00D663A4" w:rsidRDefault="008F26C9" w:rsidP="00976242">
            <w:pPr>
              <w:jc w:val="center"/>
              <w:rPr>
                <w:rFonts w:ascii="Arial CYR" w:hAnsi="Arial CYR" w:cs="Arial CY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F156E" w14:textId="77777777" w:rsidR="008F26C9" w:rsidRPr="00D663A4" w:rsidRDefault="008F26C9" w:rsidP="00976242">
            <w:pPr>
              <w:jc w:val="center"/>
              <w:rPr>
                <w:rFonts w:ascii="Arial CYR" w:hAnsi="Arial CYR" w:cs="Arial CYR"/>
                <w:sz w:val="22"/>
                <w:szCs w:val="22"/>
              </w:rPr>
            </w:pP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0405F8C1" w14:textId="77777777" w:rsidR="008F26C9" w:rsidRPr="00D663A4" w:rsidRDefault="008F26C9" w:rsidP="00976242">
            <w:pPr>
              <w:jc w:val="center"/>
              <w:rPr>
                <w:rFonts w:ascii="Arial CYR" w:hAnsi="Arial CYR" w:cs="Arial CYR"/>
                <w:sz w:val="22"/>
                <w:szCs w:val="22"/>
              </w:rPr>
            </w:pPr>
            <w:r>
              <w:rPr>
                <w:rFonts w:ascii="Arial CYR" w:hAnsi="Arial CYR" w:cs="Arial CYR"/>
                <w:sz w:val="22"/>
                <w:szCs w:val="22"/>
              </w:rPr>
              <w:t>2,76</w:t>
            </w:r>
          </w:p>
        </w:tc>
      </w:tr>
    </w:tbl>
    <w:p w14:paraId="3CD26DFD" w14:textId="77777777" w:rsidR="008F26C9" w:rsidRDefault="008F26C9" w:rsidP="008F26C9">
      <w:pPr>
        <w:pStyle w:val="a3"/>
        <w:jc w:val="center"/>
        <w:rPr>
          <w:sz w:val="21"/>
          <w:szCs w:val="21"/>
        </w:rPr>
      </w:pPr>
    </w:p>
    <w:p w14:paraId="6FD25AF3" w14:textId="77777777" w:rsidR="008F26C9" w:rsidRPr="00204AF4" w:rsidRDefault="008F26C9" w:rsidP="00204AF4">
      <w:pPr>
        <w:pStyle w:val="a3"/>
        <w:jc w:val="left"/>
        <w:rPr>
          <w:sz w:val="16"/>
          <w:szCs w:val="16"/>
        </w:rPr>
      </w:pPr>
      <w:r w:rsidRPr="00204AF4">
        <w:rPr>
          <w:sz w:val="16"/>
          <w:szCs w:val="16"/>
        </w:rPr>
        <w:t>* Условные номера квартир исчисляются: 1.-номер подъезда (исчисляется слева направо), 2.-номер этажа,</w:t>
      </w:r>
      <w:r w:rsidR="00204AF4" w:rsidRPr="00204AF4">
        <w:rPr>
          <w:sz w:val="16"/>
          <w:szCs w:val="16"/>
        </w:rPr>
        <w:t xml:space="preserve"> </w:t>
      </w:r>
      <w:proofErr w:type="gramStart"/>
      <w:r w:rsidRPr="00204AF4">
        <w:rPr>
          <w:sz w:val="16"/>
          <w:szCs w:val="16"/>
        </w:rPr>
        <w:t>3.-</w:t>
      </w:r>
      <w:proofErr w:type="gramEnd"/>
      <w:r w:rsidRPr="00204AF4">
        <w:rPr>
          <w:sz w:val="16"/>
          <w:szCs w:val="16"/>
        </w:rPr>
        <w:t xml:space="preserve"> номер квартиры слева направо (по часовой стрелке) от лестничной площадки входной группы на этаже.</w:t>
      </w:r>
    </w:p>
    <w:p w14:paraId="73F80686" w14:textId="77777777" w:rsidR="008F26C9" w:rsidRDefault="008F26C9" w:rsidP="008F26C9">
      <w:pPr>
        <w:pStyle w:val="a3"/>
        <w:jc w:val="center"/>
        <w:rPr>
          <w:b/>
          <w:sz w:val="21"/>
          <w:szCs w:val="21"/>
        </w:rPr>
      </w:pPr>
    </w:p>
    <w:p w14:paraId="0D1F3267" w14:textId="77777777" w:rsidR="008F26C9" w:rsidRPr="003A209C" w:rsidRDefault="008F26C9" w:rsidP="008F26C9">
      <w:pPr>
        <w:pStyle w:val="a3"/>
        <w:jc w:val="center"/>
        <w:rPr>
          <w:b/>
          <w:bCs/>
          <w:sz w:val="21"/>
          <w:szCs w:val="21"/>
        </w:rPr>
      </w:pPr>
      <w:r w:rsidRPr="003A209C">
        <w:rPr>
          <w:b/>
          <w:sz w:val="21"/>
          <w:szCs w:val="21"/>
        </w:rPr>
        <w:t>План (схема) объекта долевого строительств</w:t>
      </w:r>
      <w:r w:rsidRPr="003A209C">
        <w:rPr>
          <w:b/>
          <w:bCs/>
          <w:sz w:val="21"/>
          <w:szCs w:val="21"/>
        </w:rPr>
        <w:t>а*:</w:t>
      </w:r>
    </w:p>
    <w:p w14:paraId="00DD464E" w14:textId="77777777" w:rsidR="008F26C9" w:rsidRPr="003A209C" w:rsidRDefault="008F26C9" w:rsidP="008F26C9">
      <w:pPr>
        <w:pStyle w:val="a3"/>
        <w:rPr>
          <w:sz w:val="21"/>
          <w:szCs w:val="21"/>
        </w:rPr>
      </w:pPr>
    </w:p>
    <w:p w14:paraId="43DECA3E" w14:textId="77777777" w:rsidR="008F26C9" w:rsidRPr="00DA586A" w:rsidRDefault="008F26C9" w:rsidP="008F26C9">
      <w:pPr>
        <w:pStyle w:val="a3"/>
        <w:jc w:val="center"/>
        <w:rPr>
          <w:i/>
          <w:color w:val="FF0000"/>
          <w:sz w:val="21"/>
          <w:szCs w:val="21"/>
        </w:rPr>
      </w:pPr>
      <w:r w:rsidRPr="00DA586A">
        <w:rPr>
          <w:i/>
          <w:color w:val="FF0000"/>
          <w:sz w:val="21"/>
          <w:szCs w:val="21"/>
        </w:rPr>
        <w:t>Вставить план этажа</w:t>
      </w:r>
    </w:p>
    <w:p w14:paraId="5501974C" w14:textId="77777777" w:rsidR="008F26C9" w:rsidRPr="003A209C" w:rsidRDefault="008F26C9" w:rsidP="008F26C9">
      <w:pPr>
        <w:pStyle w:val="a3"/>
        <w:jc w:val="center"/>
        <w:rPr>
          <w:i/>
          <w:sz w:val="21"/>
          <w:szCs w:val="21"/>
        </w:rPr>
      </w:pPr>
    </w:p>
    <w:p w14:paraId="39161DB2" w14:textId="77777777" w:rsidR="008F26C9" w:rsidRPr="003A209C" w:rsidRDefault="008F26C9" w:rsidP="008F26C9">
      <w:pPr>
        <w:ind w:firstLine="567"/>
        <w:jc w:val="both"/>
        <w:rPr>
          <w:sz w:val="21"/>
          <w:szCs w:val="21"/>
        </w:rPr>
      </w:pPr>
      <w:r w:rsidRPr="003A209C">
        <w:rPr>
          <w:sz w:val="21"/>
          <w:szCs w:val="21"/>
        </w:rPr>
        <w:t>* План (схема) объекта долевого строительства, руководствуясь п. 4 статьи 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отображает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строящегося  (создаваемого) многоквартирного дома.</w:t>
      </w:r>
    </w:p>
    <w:p w14:paraId="207DFC66" w14:textId="77777777" w:rsidR="008F26C9" w:rsidRPr="003A209C" w:rsidRDefault="008F26C9" w:rsidP="008F26C9">
      <w:pPr>
        <w:autoSpaceDE w:val="0"/>
        <w:autoSpaceDN w:val="0"/>
        <w:adjustRightInd w:val="0"/>
        <w:ind w:firstLine="567"/>
        <w:jc w:val="both"/>
        <w:rPr>
          <w:sz w:val="21"/>
          <w:szCs w:val="21"/>
        </w:rPr>
      </w:pPr>
      <w:r w:rsidRPr="003A209C">
        <w:rPr>
          <w:sz w:val="21"/>
          <w:szCs w:val="21"/>
        </w:rPr>
        <w:t xml:space="preserve">3.1.1.  Без дополнительного согласования (в том числе письменного) с Дольщиком в проектную документацию на строительство Здания могут быть внесены изменения и дополнения, в результате чего могут быть изменены конструктивные решения, конфигурация, площадь Квартиры и иные характеристики Здания и (или) Квартиры, при условии сохранения количества комнат Квартиры, без ухудшения качественных характеристик. Стороны пришли к соглашению не признавать такие изменения существенными изменениями или отступлениями от условий настоящего Договора и (или) требований технических и градостроительных регламентов, а также иных обязательных требований. </w:t>
      </w:r>
    </w:p>
    <w:p w14:paraId="1C489A84" w14:textId="77777777" w:rsidR="008F26C9" w:rsidRPr="003A209C" w:rsidRDefault="008F26C9" w:rsidP="008F26C9">
      <w:pPr>
        <w:ind w:firstLine="539"/>
        <w:contextualSpacing/>
        <w:jc w:val="both"/>
        <w:rPr>
          <w:sz w:val="21"/>
          <w:szCs w:val="21"/>
        </w:rPr>
      </w:pPr>
      <w:r w:rsidRPr="003A209C">
        <w:rPr>
          <w:sz w:val="21"/>
          <w:szCs w:val="21"/>
        </w:rPr>
        <w:t xml:space="preserve">3.1.2. Об изменениях в проектной декларации Застройщик информирует Дольщика, обеспечивая свободный доступ, путем ее размещения в единой информационной системе жилищного строительства на сайте: </w:t>
      </w:r>
      <w:hyperlink r:id="rId6" w:tgtFrame="_blank" w:tooltip="&lt;div class=&quot;doc www&quot;&gt;https://наш.дом.рф&lt;/div&gt;" w:history="1">
        <w:r w:rsidRPr="003A209C">
          <w:rPr>
            <w:rStyle w:val="aa"/>
            <w:sz w:val="21"/>
            <w:szCs w:val="21"/>
          </w:rPr>
          <w:t>https://наш.дом.рф</w:t>
        </w:r>
      </w:hyperlink>
      <w:r w:rsidRPr="003A209C">
        <w:rPr>
          <w:sz w:val="21"/>
          <w:szCs w:val="21"/>
        </w:rPr>
        <w:t>, а так же на сайте Застройщика.</w:t>
      </w:r>
    </w:p>
    <w:p w14:paraId="285C7C0B" w14:textId="77777777" w:rsidR="008F26C9" w:rsidRPr="003A209C" w:rsidRDefault="008F26C9" w:rsidP="008F26C9">
      <w:pPr>
        <w:autoSpaceDE w:val="0"/>
        <w:autoSpaceDN w:val="0"/>
        <w:adjustRightInd w:val="0"/>
        <w:ind w:firstLine="567"/>
        <w:jc w:val="both"/>
        <w:rPr>
          <w:sz w:val="21"/>
          <w:szCs w:val="21"/>
        </w:rPr>
      </w:pPr>
      <w:r w:rsidRPr="003A209C">
        <w:rPr>
          <w:sz w:val="21"/>
          <w:szCs w:val="21"/>
        </w:rPr>
        <w:t xml:space="preserve">3.1.3. В рамках настоящего Договора не являются существенными изменения проектной документации строящегося Здания и нарушением требований к качеству, производимые Застройщиком без согласия (уведомления) с Дольщиком изменения в Здании (Квартире)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14:paraId="7F0F6D69" w14:textId="77777777" w:rsidR="008F26C9" w:rsidRPr="00123F6F" w:rsidRDefault="008F26C9" w:rsidP="008F26C9">
      <w:pPr>
        <w:autoSpaceDE w:val="0"/>
        <w:autoSpaceDN w:val="0"/>
        <w:adjustRightInd w:val="0"/>
        <w:ind w:firstLine="567"/>
        <w:jc w:val="both"/>
        <w:rPr>
          <w:sz w:val="21"/>
          <w:szCs w:val="21"/>
        </w:rPr>
      </w:pPr>
      <w:r w:rsidRPr="003A209C">
        <w:rPr>
          <w:sz w:val="21"/>
          <w:szCs w:val="21"/>
        </w:rPr>
        <w:t xml:space="preserve"> 3.1.4. Фактический номер, план </w:t>
      </w:r>
      <w:r w:rsidRPr="003A209C">
        <w:rPr>
          <w:b/>
          <w:sz w:val="21"/>
          <w:szCs w:val="21"/>
        </w:rPr>
        <w:t>Квартиры</w:t>
      </w:r>
      <w:r w:rsidRPr="003A209C">
        <w:rPr>
          <w:sz w:val="21"/>
          <w:szCs w:val="21"/>
        </w:rPr>
        <w:t xml:space="preserve">, конфигурация и иные конструктивные решения и характеристики, в том числе площадь жилых, вспомогательных помещений, балконов, лоджий, уточняются после окончания строительства (создания) </w:t>
      </w:r>
      <w:r w:rsidRPr="003A209C">
        <w:rPr>
          <w:b/>
          <w:sz w:val="21"/>
          <w:szCs w:val="21"/>
        </w:rPr>
        <w:t>Здания</w:t>
      </w:r>
      <w:r w:rsidRPr="003A209C">
        <w:rPr>
          <w:sz w:val="21"/>
          <w:szCs w:val="21"/>
        </w:rPr>
        <w:t xml:space="preserve">. Уточнение указанных характеристик и площадей </w:t>
      </w:r>
      <w:r w:rsidRPr="003A209C">
        <w:rPr>
          <w:b/>
          <w:sz w:val="21"/>
          <w:szCs w:val="21"/>
        </w:rPr>
        <w:t>Квартиры</w:t>
      </w:r>
      <w:r w:rsidRPr="003A209C">
        <w:rPr>
          <w:sz w:val="21"/>
          <w:szCs w:val="21"/>
        </w:rPr>
        <w:t xml:space="preserve"> производится после ввода </w:t>
      </w:r>
      <w:r w:rsidRPr="003A209C">
        <w:rPr>
          <w:b/>
          <w:sz w:val="21"/>
          <w:szCs w:val="21"/>
        </w:rPr>
        <w:t>Здания</w:t>
      </w:r>
      <w:r w:rsidRPr="003A209C">
        <w:rPr>
          <w:sz w:val="21"/>
          <w:szCs w:val="21"/>
        </w:rPr>
        <w:t xml:space="preserve"> в эксплуатацию на основании данных технического плана </w:t>
      </w:r>
      <w:r w:rsidRPr="003A209C">
        <w:rPr>
          <w:b/>
          <w:sz w:val="21"/>
          <w:szCs w:val="21"/>
        </w:rPr>
        <w:t>Здания</w:t>
      </w:r>
      <w:r w:rsidRPr="003A209C">
        <w:rPr>
          <w:sz w:val="21"/>
          <w:szCs w:val="21"/>
        </w:rPr>
        <w:t xml:space="preserve"> по результатам обмеров, произведенных органами государственного технического учета и технической </w:t>
      </w:r>
      <w:proofErr w:type="gramStart"/>
      <w:r w:rsidRPr="003A209C">
        <w:rPr>
          <w:sz w:val="21"/>
          <w:szCs w:val="21"/>
        </w:rPr>
        <w:t>инвентаризации  объектов</w:t>
      </w:r>
      <w:proofErr w:type="gramEnd"/>
      <w:r w:rsidRPr="003A209C">
        <w:rPr>
          <w:sz w:val="21"/>
          <w:szCs w:val="21"/>
        </w:rPr>
        <w:t xml:space="preserve"> капитального строительства. Указанное изменение характеристик </w:t>
      </w:r>
      <w:r w:rsidRPr="003A209C">
        <w:rPr>
          <w:b/>
          <w:sz w:val="21"/>
          <w:szCs w:val="21"/>
        </w:rPr>
        <w:t>Квартиры</w:t>
      </w:r>
      <w:r w:rsidRPr="003A209C">
        <w:rPr>
          <w:sz w:val="21"/>
          <w:szCs w:val="21"/>
        </w:rPr>
        <w:t xml:space="preserve"> по факту окончания строительства не является изменением </w:t>
      </w:r>
      <w:r w:rsidRPr="00123F6F">
        <w:rPr>
          <w:sz w:val="21"/>
          <w:szCs w:val="21"/>
        </w:rPr>
        <w:t xml:space="preserve">условий </w:t>
      </w:r>
      <w:r w:rsidRPr="00123F6F">
        <w:rPr>
          <w:b/>
          <w:sz w:val="21"/>
          <w:szCs w:val="21"/>
        </w:rPr>
        <w:t>Договора</w:t>
      </w:r>
      <w:r w:rsidRPr="00123F6F">
        <w:rPr>
          <w:sz w:val="21"/>
          <w:szCs w:val="21"/>
        </w:rPr>
        <w:t xml:space="preserve">. Уточненные характеристики </w:t>
      </w:r>
      <w:r w:rsidRPr="00123F6F">
        <w:rPr>
          <w:b/>
          <w:sz w:val="21"/>
          <w:szCs w:val="21"/>
        </w:rPr>
        <w:t>Квартиры</w:t>
      </w:r>
      <w:r w:rsidRPr="00123F6F">
        <w:rPr>
          <w:sz w:val="21"/>
          <w:szCs w:val="21"/>
        </w:rPr>
        <w:t xml:space="preserve"> указываются в Акте приема- передачи </w:t>
      </w:r>
      <w:r w:rsidRPr="00123F6F">
        <w:rPr>
          <w:b/>
          <w:sz w:val="21"/>
          <w:szCs w:val="21"/>
        </w:rPr>
        <w:t>Квартиры</w:t>
      </w:r>
      <w:r w:rsidRPr="00123F6F">
        <w:rPr>
          <w:sz w:val="21"/>
          <w:szCs w:val="21"/>
        </w:rPr>
        <w:t xml:space="preserve">. </w:t>
      </w:r>
    </w:p>
    <w:p w14:paraId="0DE556EC" w14:textId="77777777" w:rsidR="008F26C9" w:rsidRPr="00123F6F" w:rsidRDefault="008F26C9" w:rsidP="008F26C9">
      <w:pPr>
        <w:pStyle w:val="10"/>
        <w:tabs>
          <w:tab w:val="left" w:pos="1080"/>
        </w:tabs>
        <w:ind w:firstLine="600"/>
        <w:rPr>
          <w:b/>
          <w:sz w:val="21"/>
          <w:szCs w:val="21"/>
        </w:rPr>
      </w:pPr>
      <w:r w:rsidRPr="00123F6F">
        <w:rPr>
          <w:b/>
          <w:sz w:val="21"/>
          <w:szCs w:val="21"/>
        </w:rPr>
        <w:t xml:space="preserve">3.2. Перечень работ подлежащих выполнению в Квартире: </w:t>
      </w:r>
    </w:p>
    <w:p w14:paraId="3244664A" w14:textId="77777777" w:rsidR="008F26C9" w:rsidRPr="00123F6F" w:rsidRDefault="008F26C9" w:rsidP="008F26C9">
      <w:pPr>
        <w:pStyle w:val="10"/>
        <w:tabs>
          <w:tab w:val="left" w:pos="1080"/>
        </w:tabs>
        <w:ind w:firstLine="600"/>
        <w:rPr>
          <w:sz w:val="21"/>
          <w:szCs w:val="21"/>
        </w:rPr>
      </w:pPr>
      <w:r w:rsidRPr="00123F6F">
        <w:rPr>
          <w:sz w:val="21"/>
          <w:szCs w:val="21"/>
        </w:rPr>
        <w:t xml:space="preserve">3.2.1. </w:t>
      </w:r>
      <w:r w:rsidRPr="00123F6F">
        <w:rPr>
          <w:b/>
          <w:sz w:val="21"/>
          <w:szCs w:val="21"/>
        </w:rPr>
        <w:t>Общестроительные работы</w:t>
      </w:r>
    </w:p>
    <w:p w14:paraId="0514F476" w14:textId="77777777" w:rsidR="008F26C9" w:rsidRPr="00123F6F" w:rsidRDefault="008F26C9" w:rsidP="008F26C9">
      <w:pPr>
        <w:tabs>
          <w:tab w:val="left" w:pos="1080"/>
        </w:tabs>
        <w:ind w:firstLine="600"/>
        <w:jc w:val="both"/>
        <w:rPr>
          <w:sz w:val="21"/>
          <w:szCs w:val="21"/>
        </w:rPr>
      </w:pPr>
      <w:r w:rsidRPr="00123F6F">
        <w:rPr>
          <w:sz w:val="21"/>
          <w:szCs w:val="21"/>
        </w:rPr>
        <w:t xml:space="preserve"> - устройство перегородок в объеме проекта.</w:t>
      </w:r>
    </w:p>
    <w:p w14:paraId="0FF3029A" w14:textId="77777777" w:rsidR="008F26C9" w:rsidRPr="00123F6F" w:rsidRDefault="008F26C9" w:rsidP="008F26C9">
      <w:pPr>
        <w:tabs>
          <w:tab w:val="left" w:pos="1080"/>
        </w:tabs>
        <w:ind w:firstLine="600"/>
        <w:jc w:val="both"/>
        <w:rPr>
          <w:b/>
          <w:sz w:val="21"/>
          <w:szCs w:val="21"/>
        </w:rPr>
      </w:pPr>
      <w:r w:rsidRPr="00123F6F">
        <w:rPr>
          <w:sz w:val="21"/>
          <w:szCs w:val="21"/>
        </w:rPr>
        <w:t>3.2.2.</w:t>
      </w:r>
      <w:r w:rsidRPr="00123F6F">
        <w:rPr>
          <w:b/>
          <w:sz w:val="21"/>
          <w:szCs w:val="21"/>
        </w:rPr>
        <w:t xml:space="preserve"> Санитарно-технические работы и оборудование:</w:t>
      </w:r>
    </w:p>
    <w:p w14:paraId="78B7761B" w14:textId="77777777" w:rsidR="008F26C9" w:rsidRPr="00123F6F" w:rsidRDefault="008F26C9" w:rsidP="008F26C9">
      <w:pPr>
        <w:jc w:val="both"/>
        <w:rPr>
          <w:sz w:val="21"/>
          <w:szCs w:val="21"/>
        </w:rPr>
      </w:pPr>
      <w:r w:rsidRPr="00123F6F">
        <w:rPr>
          <w:sz w:val="21"/>
          <w:szCs w:val="21"/>
        </w:rPr>
        <w:t>-стояки холодного и горячего водоснабжения выполняются с узлами ввода, счетчиками воды и отводами;</w:t>
      </w:r>
    </w:p>
    <w:p w14:paraId="313AD170" w14:textId="77777777" w:rsidR="008F26C9" w:rsidRPr="00123F6F" w:rsidRDefault="008F26C9" w:rsidP="008F26C9">
      <w:pPr>
        <w:jc w:val="both"/>
        <w:rPr>
          <w:sz w:val="21"/>
          <w:szCs w:val="21"/>
        </w:rPr>
      </w:pPr>
      <w:r w:rsidRPr="00123F6F">
        <w:rPr>
          <w:sz w:val="21"/>
          <w:szCs w:val="21"/>
        </w:rPr>
        <w:t>- устанавливается пожарный кран с рукавом;</w:t>
      </w:r>
    </w:p>
    <w:p w14:paraId="38817142" w14:textId="77777777" w:rsidR="008F26C9" w:rsidRPr="00123F6F" w:rsidRDefault="008F26C9" w:rsidP="008F26C9">
      <w:pPr>
        <w:jc w:val="both"/>
        <w:rPr>
          <w:sz w:val="21"/>
          <w:szCs w:val="21"/>
        </w:rPr>
      </w:pPr>
      <w:r w:rsidRPr="00123F6F">
        <w:rPr>
          <w:sz w:val="21"/>
          <w:szCs w:val="21"/>
        </w:rPr>
        <w:t>- стояки канализации выполняются с отводом.</w:t>
      </w:r>
    </w:p>
    <w:p w14:paraId="58E2B3F6" w14:textId="77777777" w:rsidR="008F26C9" w:rsidRPr="00123F6F" w:rsidRDefault="008F26C9" w:rsidP="008F26C9">
      <w:pPr>
        <w:jc w:val="both"/>
        <w:rPr>
          <w:sz w:val="21"/>
          <w:szCs w:val="21"/>
        </w:rPr>
      </w:pPr>
      <w:r w:rsidRPr="00123F6F">
        <w:rPr>
          <w:b/>
          <w:sz w:val="21"/>
          <w:szCs w:val="21"/>
          <w:u w:val="single"/>
        </w:rPr>
        <w:t>Примечание:</w:t>
      </w:r>
      <w:r w:rsidRPr="00123F6F">
        <w:rPr>
          <w:sz w:val="21"/>
          <w:szCs w:val="21"/>
        </w:rPr>
        <w:t xml:space="preserve"> сантехнические приборы не устанавливаются.</w:t>
      </w:r>
    </w:p>
    <w:p w14:paraId="0C1ECD0C" w14:textId="77777777" w:rsidR="008F26C9" w:rsidRPr="00123F6F" w:rsidRDefault="008F26C9" w:rsidP="008F26C9">
      <w:pPr>
        <w:ind w:firstLine="567"/>
        <w:jc w:val="both"/>
        <w:rPr>
          <w:b/>
          <w:sz w:val="21"/>
          <w:szCs w:val="21"/>
        </w:rPr>
      </w:pPr>
      <w:r w:rsidRPr="00123F6F">
        <w:rPr>
          <w:sz w:val="21"/>
          <w:szCs w:val="21"/>
        </w:rPr>
        <w:t>3.2.3.</w:t>
      </w:r>
      <w:r w:rsidRPr="00123F6F">
        <w:rPr>
          <w:b/>
          <w:sz w:val="21"/>
          <w:szCs w:val="21"/>
        </w:rPr>
        <w:t xml:space="preserve"> Системы отопления и вентиляции выполняется в объеме проекта.</w:t>
      </w:r>
    </w:p>
    <w:p w14:paraId="14ACEF52" w14:textId="77777777" w:rsidR="008F26C9" w:rsidRPr="00123F6F" w:rsidRDefault="008F26C9" w:rsidP="008F26C9">
      <w:pPr>
        <w:ind w:firstLine="567"/>
        <w:jc w:val="both"/>
        <w:rPr>
          <w:b/>
          <w:sz w:val="21"/>
          <w:szCs w:val="21"/>
        </w:rPr>
      </w:pPr>
      <w:r w:rsidRPr="00123F6F">
        <w:rPr>
          <w:sz w:val="21"/>
          <w:szCs w:val="21"/>
        </w:rPr>
        <w:t xml:space="preserve">3.2.4. </w:t>
      </w:r>
      <w:r w:rsidRPr="00123F6F">
        <w:rPr>
          <w:b/>
          <w:sz w:val="21"/>
          <w:szCs w:val="21"/>
        </w:rPr>
        <w:t>Электромонтажные работы:</w:t>
      </w:r>
    </w:p>
    <w:p w14:paraId="4965EBD7" w14:textId="77777777" w:rsidR="008F26C9" w:rsidRPr="00123F6F" w:rsidRDefault="008F26C9" w:rsidP="008F26C9">
      <w:pPr>
        <w:ind w:firstLine="567"/>
        <w:jc w:val="both"/>
        <w:rPr>
          <w:sz w:val="21"/>
          <w:szCs w:val="21"/>
        </w:rPr>
      </w:pPr>
      <w:r w:rsidRPr="00123F6F">
        <w:rPr>
          <w:sz w:val="21"/>
          <w:szCs w:val="21"/>
        </w:rPr>
        <w:t>- электромонтажные работы выполняются в полном объёме проектной документации с установкой оконечных устройств: в санузлах устанавливается настенный светильник, в прихожих, комнатах и кухнях - патрон.</w:t>
      </w:r>
    </w:p>
    <w:p w14:paraId="661562C8" w14:textId="77777777" w:rsidR="008F26C9" w:rsidRPr="00123F6F" w:rsidRDefault="008F26C9" w:rsidP="008F26C9">
      <w:pPr>
        <w:ind w:firstLine="567"/>
        <w:jc w:val="both"/>
        <w:rPr>
          <w:sz w:val="21"/>
          <w:szCs w:val="21"/>
        </w:rPr>
      </w:pPr>
      <w:r w:rsidRPr="00123F6F">
        <w:rPr>
          <w:b/>
          <w:sz w:val="21"/>
          <w:szCs w:val="21"/>
          <w:u w:val="single"/>
        </w:rPr>
        <w:t>Примечание:</w:t>
      </w:r>
      <w:r w:rsidRPr="00123F6F">
        <w:rPr>
          <w:sz w:val="21"/>
          <w:szCs w:val="21"/>
        </w:rPr>
        <w:t xml:space="preserve"> электрические плиты и розетки для них не устанавливаются. </w:t>
      </w:r>
    </w:p>
    <w:p w14:paraId="5D7B7E07" w14:textId="77777777" w:rsidR="008F26C9" w:rsidRPr="00123F6F" w:rsidRDefault="008F26C9" w:rsidP="008F26C9">
      <w:pPr>
        <w:ind w:firstLine="567"/>
        <w:jc w:val="both"/>
        <w:rPr>
          <w:b/>
          <w:sz w:val="21"/>
          <w:szCs w:val="21"/>
        </w:rPr>
      </w:pPr>
      <w:r w:rsidRPr="00123F6F">
        <w:rPr>
          <w:sz w:val="21"/>
          <w:szCs w:val="21"/>
        </w:rPr>
        <w:t>3.2.5.</w:t>
      </w:r>
      <w:r w:rsidRPr="00123F6F">
        <w:rPr>
          <w:b/>
          <w:sz w:val="21"/>
          <w:szCs w:val="21"/>
        </w:rPr>
        <w:t xml:space="preserve"> Слаботочные системы выполняются в объеме проекта без ввода в квартиру.</w:t>
      </w:r>
    </w:p>
    <w:p w14:paraId="659EB78B" w14:textId="77777777" w:rsidR="008F26C9" w:rsidRPr="00123F6F" w:rsidRDefault="008F26C9" w:rsidP="008F26C9">
      <w:pPr>
        <w:ind w:firstLine="567"/>
        <w:jc w:val="both"/>
        <w:rPr>
          <w:b/>
          <w:sz w:val="21"/>
          <w:szCs w:val="21"/>
        </w:rPr>
      </w:pPr>
      <w:r w:rsidRPr="00123F6F">
        <w:rPr>
          <w:sz w:val="21"/>
          <w:szCs w:val="21"/>
        </w:rPr>
        <w:t>3.2.6.</w:t>
      </w:r>
      <w:r w:rsidRPr="00123F6F">
        <w:rPr>
          <w:b/>
          <w:sz w:val="21"/>
          <w:szCs w:val="21"/>
        </w:rPr>
        <w:t xml:space="preserve"> Пожарная сигнализация выполняется в объеме проекта.</w:t>
      </w:r>
    </w:p>
    <w:p w14:paraId="14F44A02" w14:textId="77777777" w:rsidR="008F26C9" w:rsidRPr="00123F6F" w:rsidRDefault="008F26C9" w:rsidP="008F26C9">
      <w:pPr>
        <w:ind w:firstLine="567"/>
        <w:jc w:val="both"/>
        <w:rPr>
          <w:b/>
          <w:sz w:val="21"/>
          <w:szCs w:val="21"/>
        </w:rPr>
      </w:pPr>
      <w:r w:rsidRPr="00123F6F">
        <w:rPr>
          <w:sz w:val="21"/>
          <w:szCs w:val="21"/>
        </w:rPr>
        <w:t>3.2.7.</w:t>
      </w:r>
      <w:r w:rsidRPr="00123F6F">
        <w:rPr>
          <w:b/>
          <w:sz w:val="21"/>
          <w:szCs w:val="21"/>
        </w:rPr>
        <w:t xml:space="preserve"> Отделочные работы:</w:t>
      </w:r>
    </w:p>
    <w:p w14:paraId="7AC7E186" w14:textId="77777777" w:rsidR="008F26C9" w:rsidRPr="00123F6F" w:rsidRDefault="008F26C9" w:rsidP="008F26C9">
      <w:pPr>
        <w:jc w:val="both"/>
        <w:rPr>
          <w:sz w:val="21"/>
          <w:szCs w:val="21"/>
          <w:u w:val="single"/>
        </w:rPr>
      </w:pPr>
      <w:r w:rsidRPr="00123F6F">
        <w:rPr>
          <w:sz w:val="21"/>
          <w:szCs w:val="21"/>
          <w:u w:val="single"/>
        </w:rPr>
        <w:t>Выполняются:</w:t>
      </w:r>
    </w:p>
    <w:p w14:paraId="6123D7BA" w14:textId="77777777" w:rsidR="008F26C9" w:rsidRPr="00123F6F" w:rsidRDefault="008F26C9" w:rsidP="008F26C9">
      <w:pPr>
        <w:jc w:val="both"/>
        <w:rPr>
          <w:sz w:val="21"/>
          <w:szCs w:val="21"/>
        </w:rPr>
      </w:pPr>
      <w:r w:rsidRPr="00123F6F">
        <w:rPr>
          <w:sz w:val="21"/>
          <w:szCs w:val="21"/>
        </w:rPr>
        <w:t>- установка входной металлической двери;</w:t>
      </w:r>
    </w:p>
    <w:p w14:paraId="3717D2C3" w14:textId="77777777" w:rsidR="008F26C9" w:rsidRPr="00123F6F" w:rsidRDefault="008F26C9" w:rsidP="008F26C9">
      <w:pPr>
        <w:jc w:val="both"/>
        <w:rPr>
          <w:sz w:val="21"/>
          <w:szCs w:val="21"/>
        </w:rPr>
      </w:pPr>
      <w:r w:rsidRPr="00123F6F">
        <w:rPr>
          <w:sz w:val="21"/>
          <w:szCs w:val="21"/>
        </w:rPr>
        <w:t xml:space="preserve">- остекление оконных проёмов по проекту с установкой наружных отливов; </w:t>
      </w:r>
    </w:p>
    <w:p w14:paraId="27FD54AA" w14:textId="77777777" w:rsidR="008F26C9" w:rsidRPr="00123F6F" w:rsidRDefault="008F26C9" w:rsidP="008F26C9">
      <w:pPr>
        <w:jc w:val="both"/>
        <w:rPr>
          <w:sz w:val="21"/>
          <w:szCs w:val="21"/>
        </w:rPr>
      </w:pPr>
      <w:r w:rsidRPr="00123F6F">
        <w:rPr>
          <w:sz w:val="21"/>
          <w:szCs w:val="21"/>
        </w:rPr>
        <w:t>- остекление лоджий по проекту с установкой нащельников с внутренней и наружной стороны;</w:t>
      </w:r>
    </w:p>
    <w:p w14:paraId="3CA5BEB9" w14:textId="77777777" w:rsidR="008F26C9" w:rsidRPr="00123F6F" w:rsidRDefault="008F26C9" w:rsidP="008F26C9">
      <w:pPr>
        <w:jc w:val="both"/>
        <w:rPr>
          <w:sz w:val="21"/>
          <w:szCs w:val="21"/>
        </w:rPr>
      </w:pPr>
      <w:r w:rsidRPr="00123F6F">
        <w:rPr>
          <w:sz w:val="21"/>
          <w:szCs w:val="21"/>
        </w:rPr>
        <w:t>- установка вентиляционных решёток;</w:t>
      </w:r>
    </w:p>
    <w:p w14:paraId="3D928531" w14:textId="77777777" w:rsidR="008F26C9" w:rsidRPr="00123F6F" w:rsidRDefault="008F26C9" w:rsidP="008F26C9">
      <w:pPr>
        <w:jc w:val="both"/>
        <w:rPr>
          <w:sz w:val="21"/>
          <w:szCs w:val="21"/>
        </w:rPr>
      </w:pPr>
      <w:r w:rsidRPr="00123F6F">
        <w:rPr>
          <w:sz w:val="21"/>
          <w:szCs w:val="21"/>
        </w:rPr>
        <w:t xml:space="preserve">- стяжки в жилых комнатах, кухнях и прихожих. </w:t>
      </w:r>
    </w:p>
    <w:p w14:paraId="390C754E" w14:textId="77777777" w:rsidR="008F26C9" w:rsidRPr="00123F6F" w:rsidRDefault="008F26C9" w:rsidP="008F26C9">
      <w:pPr>
        <w:jc w:val="both"/>
        <w:rPr>
          <w:sz w:val="21"/>
          <w:szCs w:val="21"/>
        </w:rPr>
      </w:pPr>
      <w:r w:rsidRPr="00123F6F">
        <w:rPr>
          <w:sz w:val="21"/>
          <w:szCs w:val="21"/>
        </w:rPr>
        <w:t>- стяжка, гидроизоляция полов в санузлах;</w:t>
      </w:r>
    </w:p>
    <w:p w14:paraId="2DFCF645" w14:textId="77777777" w:rsidR="008F26C9" w:rsidRPr="00123F6F" w:rsidRDefault="008F26C9" w:rsidP="008F26C9">
      <w:pPr>
        <w:jc w:val="both"/>
        <w:rPr>
          <w:sz w:val="21"/>
          <w:szCs w:val="21"/>
        </w:rPr>
      </w:pPr>
      <w:r w:rsidRPr="00123F6F">
        <w:rPr>
          <w:sz w:val="21"/>
          <w:szCs w:val="21"/>
        </w:rPr>
        <w:lastRenderedPageBreak/>
        <w:t>-  простая штукатурка стен и перегородок</w:t>
      </w:r>
    </w:p>
    <w:p w14:paraId="5C80931A" w14:textId="77777777" w:rsidR="008F26C9" w:rsidRPr="00123F6F" w:rsidRDefault="008F26C9" w:rsidP="008F26C9">
      <w:pPr>
        <w:jc w:val="both"/>
        <w:rPr>
          <w:sz w:val="21"/>
          <w:szCs w:val="21"/>
        </w:rPr>
      </w:pPr>
      <w:r w:rsidRPr="00123F6F">
        <w:rPr>
          <w:sz w:val="21"/>
          <w:szCs w:val="21"/>
        </w:rPr>
        <w:t>- выравнивание монолитных поверхностей стен и потолков, категория качества поверхности К1 в соответствии с действующей нормативной документацией;</w:t>
      </w:r>
    </w:p>
    <w:p w14:paraId="4B9824B6" w14:textId="77777777" w:rsidR="008F26C9" w:rsidRPr="00123F6F" w:rsidRDefault="008F26C9" w:rsidP="008F26C9">
      <w:pPr>
        <w:jc w:val="both"/>
        <w:rPr>
          <w:sz w:val="21"/>
          <w:szCs w:val="21"/>
        </w:rPr>
      </w:pPr>
      <w:r w:rsidRPr="00123F6F">
        <w:rPr>
          <w:sz w:val="21"/>
          <w:szCs w:val="21"/>
        </w:rPr>
        <w:t>-утепление и устройство цементной стяжки пола лоджии;</w:t>
      </w:r>
    </w:p>
    <w:p w14:paraId="26C532E9" w14:textId="77777777" w:rsidR="008F26C9" w:rsidRPr="00123F6F" w:rsidRDefault="008F26C9" w:rsidP="008F26C9">
      <w:pPr>
        <w:jc w:val="both"/>
        <w:rPr>
          <w:sz w:val="21"/>
          <w:szCs w:val="21"/>
        </w:rPr>
      </w:pPr>
      <w:r w:rsidRPr="00123F6F">
        <w:rPr>
          <w:sz w:val="21"/>
          <w:szCs w:val="21"/>
        </w:rPr>
        <w:t>-утепление с зашивкой ГКЛ по металл каркасу потолка лоджии;</w:t>
      </w:r>
    </w:p>
    <w:p w14:paraId="763ED17C" w14:textId="77777777" w:rsidR="008F26C9" w:rsidRPr="00123F6F" w:rsidRDefault="008F26C9" w:rsidP="008F26C9">
      <w:pPr>
        <w:jc w:val="both"/>
        <w:rPr>
          <w:sz w:val="21"/>
          <w:szCs w:val="21"/>
        </w:rPr>
      </w:pPr>
      <w:r w:rsidRPr="00123F6F">
        <w:rPr>
          <w:sz w:val="21"/>
          <w:szCs w:val="21"/>
        </w:rPr>
        <w:t>- на квартирных окнах, выходящих на лоджию, отлив из цементного раствора.</w:t>
      </w:r>
    </w:p>
    <w:p w14:paraId="62F76EC4" w14:textId="77777777" w:rsidR="008F26C9" w:rsidRPr="00123F6F" w:rsidRDefault="008F26C9" w:rsidP="008F26C9">
      <w:pPr>
        <w:ind w:firstLine="567"/>
        <w:jc w:val="both"/>
        <w:rPr>
          <w:sz w:val="21"/>
          <w:szCs w:val="21"/>
        </w:rPr>
      </w:pPr>
      <w:r w:rsidRPr="00123F6F">
        <w:rPr>
          <w:sz w:val="21"/>
          <w:szCs w:val="21"/>
        </w:rPr>
        <w:t xml:space="preserve">3.2.8. В </w:t>
      </w:r>
      <w:r w:rsidRPr="00123F6F">
        <w:rPr>
          <w:b/>
          <w:sz w:val="21"/>
          <w:szCs w:val="21"/>
        </w:rPr>
        <w:t>Квартире</w:t>
      </w:r>
      <w:r w:rsidRPr="00123F6F">
        <w:rPr>
          <w:sz w:val="21"/>
          <w:szCs w:val="21"/>
        </w:rPr>
        <w:t xml:space="preserve"> производятся отделочные работы и устанавливается оборудование в соответствии с настоящим </w:t>
      </w:r>
      <w:r w:rsidRPr="00123F6F">
        <w:rPr>
          <w:b/>
          <w:sz w:val="21"/>
          <w:szCs w:val="21"/>
        </w:rPr>
        <w:t>Договором.</w:t>
      </w:r>
      <w:r w:rsidRPr="00123F6F">
        <w:rPr>
          <w:sz w:val="21"/>
          <w:szCs w:val="21"/>
        </w:rPr>
        <w:t xml:space="preserve"> </w:t>
      </w:r>
    </w:p>
    <w:p w14:paraId="4961449F" w14:textId="77777777" w:rsidR="008F26C9" w:rsidRPr="00123F6F" w:rsidRDefault="008F26C9" w:rsidP="008F26C9">
      <w:pPr>
        <w:tabs>
          <w:tab w:val="left" w:pos="1080"/>
        </w:tabs>
        <w:ind w:firstLine="567"/>
        <w:jc w:val="both"/>
        <w:rPr>
          <w:sz w:val="21"/>
          <w:szCs w:val="21"/>
        </w:rPr>
      </w:pPr>
      <w:r w:rsidRPr="00123F6F">
        <w:rPr>
          <w:sz w:val="21"/>
          <w:szCs w:val="21"/>
        </w:rPr>
        <w:t xml:space="preserve">3.2.9. </w:t>
      </w:r>
      <w:r w:rsidRPr="00123F6F">
        <w:rPr>
          <w:b/>
          <w:sz w:val="21"/>
          <w:szCs w:val="21"/>
        </w:rPr>
        <w:t>Стороны</w:t>
      </w:r>
      <w:r w:rsidRPr="00123F6F">
        <w:rPr>
          <w:sz w:val="21"/>
          <w:szCs w:val="21"/>
        </w:rPr>
        <w:t xml:space="preserve">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w:t>
      </w:r>
      <w:r w:rsidRPr="00123F6F">
        <w:rPr>
          <w:b/>
          <w:sz w:val="21"/>
          <w:szCs w:val="21"/>
        </w:rPr>
        <w:t>Квартире</w:t>
      </w:r>
      <w:r w:rsidRPr="00123F6F">
        <w:rPr>
          <w:sz w:val="21"/>
          <w:szCs w:val="21"/>
        </w:rPr>
        <w:t xml:space="preserve"> и </w:t>
      </w:r>
      <w:r w:rsidRPr="00123F6F">
        <w:rPr>
          <w:b/>
          <w:sz w:val="21"/>
          <w:szCs w:val="21"/>
        </w:rPr>
        <w:t>Здании</w:t>
      </w:r>
      <w:r w:rsidRPr="00123F6F">
        <w:rPr>
          <w:sz w:val="21"/>
          <w:szCs w:val="21"/>
        </w:rPr>
        <w:t xml:space="preserve">, не являются изменением условий настоящего </w:t>
      </w:r>
      <w:r w:rsidRPr="00123F6F">
        <w:rPr>
          <w:b/>
          <w:sz w:val="21"/>
          <w:szCs w:val="21"/>
        </w:rPr>
        <w:t>Договора</w:t>
      </w:r>
      <w:r w:rsidRPr="00123F6F">
        <w:rPr>
          <w:sz w:val="21"/>
          <w:szCs w:val="21"/>
        </w:rPr>
        <w:t xml:space="preserve"> и не требуют дополнительного согласования с </w:t>
      </w:r>
      <w:r w:rsidRPr="00123F6F">
        <w:rPr>
          <w:b/>
          <w:sz w:val="21"/>
          <w:szCs w:val="21"/>
        </w:rPr>
        <w:t>Дольщиком</w:t>
      </w:r>
      <w:r w:rsidRPr="00123F6F">
        <w:rPr>
          <w:sz w:val="21"/>
          <w:szCs w:val="21"/>
        </w:rPr>
        <w:t>.</w:t>
      </w:r>
    </w:p>
    <w:p w14:paraId="3392656C" w14:textId="77777777" w:rsidR="008F26C9" w:rsidRPr="00123F6F" w:rsidRDefault="008F26C9" w:rsidP="008F26C9">
      <w:pPr>
        <w:pStyle w:val="ConsNormal"/>
        <w:numPr>
          <w:ilvl w:val="1"/>
          <w:numId w:val="23"/>
        </w:numPr>
        <w:tabs>
          <w:tab w:val="left" w:pos="1260"/>
        </w:tabs>
        <w:ind w:right="0"/>
        <w:rPr>
          <w:rFonts w:ascii="Times New Roman" w:hAnsi="Times New Roman" w:cs="Times New Roman"/>
          <w:b/>
          <w:bCs/>
          <w:sz w:val="21"/>
          <w:szCs w:val="21"/>
        </w:rPr>
      </w:pPr>
      <w:r w:rsidRPr="00123F6F">
        <w:rPr>
          <w:rFonts w:ascii="Times New Roman" w:hAnsi="Times New Roman" w:cs="Times New Roman"/>
          <w:b/>
          <w:bCs/>
          <w:sz w:val="21"/>
          <w:szCs w:val="21"/>
        </w:rPr>
        <w:t>Характеристики Здания:</w:t>
      </w:r>
    </w:p>
    <w:p w14:paraId="1249BC06" w14:textId="77777777" w:rsidR="008F26C9" w:rsidRPr="00123F6F" w:rsidRDefault="008F26C9" w:rsidP="008F26C9">
      <w:pPr>
        <w:pStyle w:val="a9"/>
        <w:tabs>
          <w:tab w:val="left" w:pos="1080"/>
        </w:tabs>
        <w:ind w:left="0" w:firstLine="360"/>
        <w:jc w:val="both"/>
        <w:rPr>
          <w:sz w:val="21"/>
          <w:szCs w:val="21"/>
        </w:rPr>
      </w:pPr>
      <w:r w:rsidRPr="00123F6F">
        <w:rPr>
          <w:sz w:val="21"/>
          <w:szCs w:val="21"/>
        </w:rPr>
        <w:t xml:space="preserve">3.3.1. Материал наружных стен </w:t>
      </w:r>
      <w:r w:rsidRPr="00123F6F">
        <w:rPr>
          <w:b/>
          <w:sz w:val="21"/>
          <w:szCs w:val="21"/>
        </w:rPr>
        <w:t>Здания</w:t>
      </w:r>
      <w:r w:rsidRPr="00123F6F">
        <w:rPr>
          <w:sz w:val="21"/>
          <w:szCs w:val="21"/>
        </w:rPr>
        <w:t>: ячеистобетонный блок толщиной 200 мм + утеплитель (плиты минераловатные для навесных фасадов толщиной 150 мм) + навесная фасадная вентилируемая система из фиброцементных панелей;</w:t>
      </w:r>
    </w:p>
    <w:p w14:paraId="31BEF937" w14:textId="77777777" w:rsidR="008F26C9" w:rsidRPr="00123F6F" w:rsidRDefault="008F26C9" w:rsidP="008F26C9">
      <w:pPr>
        <w:pStyle w:val="a9"/>
        <w:tabs>
          <w:tab w:val="left" w:pos="1080"/>
        </w:tabs>
        <w:ind w:left="360"/>
        <w:jc w:val="both"/>
        <w:rPr>
          <w:sz w:val="21"/>
          <w:szCs w:val="21"/>
        </w:rPr>
      </w:pPr>
      <w:r w:rsidRPr="00123F6F">
        <w:rPr>
          <w:sz w:val="21"/>
          <w:szCs w:val="21"/>
        </w:rPr>
        <w:t xml:space="preserve">3.3.2. Материал каркаса </w:t>
      </w:r>
      <w:r w:rsidRPr="00123F6F">
        <w:rPr>
          <w:b/>
          <w:sz w:val="21"/>
          <w:szCs w:val="21"/>
        </w:rPr>
        <w:t>Здания</w:t>
      </w:r>
      <w:r w:rsidRPr="00123F6F">
        <w:rPr>
          <w:sz w:val="21"/>
          <w:szCs w:val="21"/>
        </w:rPr>
        <w:t xml:space="preserve"> – монолитный железобетон;</w:t>
      </w:r>
    </w:p>
    <w:p w14:paraId="066B6DF4" w14:textId="77777777" w:rsidR="008F26C9" w:rsidRPr="00123F6F" w:rsidRDefault="008F26C9" w:rsidP="008F26C9">
      <w:pPr>
        <w:pStyle w:val="a9"/>
        <w:tabs>
          <w:tab w:val="left" w:pos="1080"/>
        </w:tabs>
        <w:ind w:left="360"/>
        <w:jc w:val="both"/>
        <w:rPr>
          <w:sz w:val="21"/>
          <w:szCs w:val="21"/>
        </w:rPr>
      </w:pPr>
      <w:r w:rsidRPr="00123F6F">
        <w:rPr>
          <w:sz w:val="21"/>
          <w:szCs w:val="21"/>
        </w:rPr>
        <w:t xml:space="preserve">3.3.3. Материал поэтажных перекрытий </w:t>
      </w:r>
      <w:r w:rsidRPr="00123F6F">
        <w:rPr>
          <w:b/>
          <w:sz w:val="21"/>
          <w:szCs w:val="21"/>
        </w:rPr>
        <w:t>Здания</w:t>
      </w:r>
      <w:r w:rsidRPr="00123F6F">
        <w:rPr>
          <w:sz w:val="21"/>
          <w:szCs w:val="21"/>
        </w:rPr>
        <w:t>: монолитный железобетон толщиной 180 мм.;</w:t>
      </w:r>
    </w:p>
    <w:p w14:paraId="6265DB3E" w14:textId="77777777" w:rsidR="008F26C9" w:rsidRPr="00123F6F" w:rsidRDefault="008F26C9" w:rsidP="008F26C9">
      <w:pPr>
        <w:pStyle w:val="a9"/>
        <w:tabs>
          <w:tab w:val="left" w:pos="1080"/>
        </w:tabs>
        <w:ind w:left="360"/>
        <w:jc w:val="both"/>
        <w:rPr>
          <w:sz w:val="21"/>
          <w:szCs w:val="21"/>
        </w:rPr>
      </w:pPr>
      <w:r w:rsidRPr="00123F6F">
        <w:rPr>
          <w:sz w:val="21"/>
          <w:szCs w:val="21"/>
        </w:rPr>
        <w:t xml:space="preserve">3.3.4. Класс энергоэффективности </w:t>
      </w:r>
      <w:r w:rsidRPr="00123F6F">
        <w:rPr>
          <w:b/>
          <w:sz w:val="21"/>
          <w:szCs w:val="21"/>
        </w:rPr>
        <w:t>Здания</w:t>
      </w:r>
      <w:r w:rsidRPr="00123F6F">
        <w:rPr>
          <w:sz w:val="21"/>
          <w:szCs w:val="21"/>
        </w:rPr>
        <w:t>:</w:t>
      </w:r>
      <w:r w:rsidRPr="00123F6F">
        <w:rPr>
          <w:b/>
          <w:sz w:val="21"/>
          <w:szCs w:val="21"/>
        </w:rPr>
        <w:t xml:space="preserve"> </w:t>
      </w:r>
      <w:proofErr w:type="gramStart"/>
      <w:r w:rsidR="00564915" w:rsidRPr="00EC2E3E">
        <w:rPr>
          <w:b/>
          <w:bCs/>
          <w:sz w:val="23"/>
          <w:szCs w:val="23"/>
        </w:rPr>
        <w:t xml:space="preserve">В </w:t>
      </w:r>
      <w:r w:rsidR="00564915" w:rsidRPr="00EC2E3E">
        <w:rPr>
          <w:rFonts w:eastAsia="Arial"/>
        </w:rPr>
        <w:t xml:space="preserve"> (</w:t>
      </w:r>
      <w:proofErr w:type="gramEnd"/>
      <w:r w:rsidR="00564915" w:rsidRPr="00EC2E3E">
        <w:rPr>
          <w:rFonts w:eastAsia="Arial"/>
        </w:rPr>
        <w:t>Высокий)</w:t>
      </w:r>
      <w:r w:rsidRPr="00123F6F">
        <w:rPr>
          <w:sz w:val="21"/>
          <w:szCs w:val="21"/>
        </w:rPr>
        <w:t>;</w:t>
      </w:r>
    </w:p>
    <w:p w14:paraId="7898BCCD" w14:textId="77777777" w:rsidR="008F26C9" w:rsidRDefault="008F26C9" w:rsidP="008F26C9">
      <w:pPr>
        <w:pStyle w:val="a9"/>
        <w:tabs>
          <w:tab w:val="left" w:pos="1080"/>
        </w:tabs>
        <w:ind w:left="360"/>
        <w:jc w:val="both"/>
        <w:rPr>
          <w:sz w:val="21"/>
          <w:szCs w:val="21"/>
        </w:rPr>
      </w:pPr>
      <w:r w:rsidRPr="00123F6F">
        <w:rPr>
          <w:sz w:val="21"/>
          <w:szCs w:val="21"/>
        </w:rPr>
        <w:t xml:space="preserve">3.3.5. Сейсмостойкость </w:t>
      </w:r>
      <w:r w:rsidRPr="00123F6F">
        <w:rPr>
          <w:b/>
          <w:sz w:val="21"/>
          <w:szCs w:val="21"/>
        </w:rPr>
        <w:t>Здания</w:t>
      </w:r>
      <w:r w:rsidRPr="00123F6F">
        <w:rPr>
          <w:sz w:val="21"/>
          <w:szCs w:val="21"/>
        </w:rPr>
        <w:t>: 5 и менее баллов.</w:t>
      </w:r>
    </w:p>
    <w:p w14:paraId="168FF82A" w14:textId="77777777" w:rsidR="008F26C9" w:rsidRPr="00123F6F" w:rsidRDefault="008F26C9" w:rsidP="008F26C9">
      <w:pPr>
        <w:pStyle w:val="a9"/>
        <w:tabs>
          <w:tab w:val="left" w:pos="1080"/>
        </w:tabs>
        <w:ind w:left="360"/>
        <w:jc w:val="both"/>
        <w:rPr>
          <w:sz w:val="21"/>
          <w:szCs w:val="21"/>
        </w:rPr>
      </w:pPr>
      <w:r>
        <w:rPr>
          <w:sz w:val="21"/>
          <w:szCs w:val="21"/>
        </w:rPr>
        <w:t>3.3.6. Этажность: 25</w:t>
      </w:r>
      <w:r w:rsidR="00B36917">
        <w:rPr>
          <w:sz w:val="21"/>
          <w:szCs w:val="21"/>
        </w:rPr>
        <w:t>.</w:t>
      </w:r>
    </w:p>
    <w:p w14:paraId="2C30281E" w14:textId="77777777" w:rsidR="008F26C9" w:rsidRPr="00123F6F" w:rsidRDefault="008F26C9" w:rsidP="008F26C9">
      <w:pPr>
        <w:pStyle w:val="ConsNormal"/>
        <w:tabs>
          <w:tab w:val="left" w:pos="1260"/>
        </w:tabs>
        <w:ind w:left="397" w:right="0" w:firstLine="0"/>
        <w:rPr>
          <w:rFonts w:ascii="Times New Roman" w:hAnsi="Times New Roman" w:cs="Times New Roman"/>
          <w:b/>
          <w:bCs/>
          <w:sz w:val="21"/>
          <w:szCs w:val="21"/>
        </w:rPr>
      </w:pPr>
    </w:p>
    <w:p w14:paraId="4E7FDDF7" w14:textId="77777777" w:rsidR="008F26C9" w:rsidRPr="00123F6F" w:rsidRDefault="008F26C9" w:rsidP="008F26C9">
      <w:pPr>
        <w:pStyle w:val="ConsNormal"/>
        <w:numPr>
          <w:ilvl w:val="0"/>
          <w:numId w:val="23"/>
        </w:numPr>
        <w:tabs>
          <w:tab w:val="left" w:pos="1260"/>
        </w:tabs>
        <w:ind w:left="0" w:right="0" w:firstLine="397"/>
        <w:jc w:val="center"/>
        <w:rPr>
          <w:rFonts w:ascii="Times New Roman" w:hAnsi="Times New Roman" w:cs="Times New Roman"/>
          <w:b/>
          <w:bCs/>
          <w:sz w:val="21"/>
          <w:szCs w:val="21"/>
        </w:rPr>
      </w:pPr>
      <w:r w:rsidRPr="00123F6F">
        <w:rPr>
          <w:rFonts w:ascii="Times New Roman" w:hAnsi="Times New Roman" w:cs="Times New Roman"/>
          <w:b/>
          <w:bCs/>
          <w:sz w:val="21"/>
          <w:szCs w:val="21"/>
        </w:rPr>
        <w:t>ПРАВА И ОБЯЗАННОСТИ СТОРОН</w:t>
      </w:r>
    </w:p>
    <w:p w14:paraId="1A73291F" w14:textId="77777777" w:rsidR="008F26C9" w:rsidRPr="00123F6F" w:rsidRDefault="008F26C9" w:rsidP="008F26C9">
      <w:pPr>
        <w:pStyle w:val="ConsNormal"/>
        <w:numPr>
          <w:ilvl w:val="1"/>
          <w:numId w:val="24"/>
        </w:numPr>
        <w:tabs>
          <w:tab w:val="left" w:pos="1260"/>
        </w:tabs>
        <w:ind w:right="0" w:firstLine="207"/>
        <w:jc w:val="both"/>
        <w:rPr>
          <w:rFonts w:ascii="Times New Roman" w:hAnsi="Times New Roman" w:cs="Times New Roman"/>
          <w:sz w:val="21"/>
          <w:szCs w:val="21"/>
        </w:rPr>
      </w:pPr>
      <w:r w:rsidRPr="00123F6F">
        <w:rPr>
          <w:rFonts w:ascii="Times New Roman" w:hAnsi="Times New Roman" w:cs="Times New Roman"/>
          <w:b/>
          <w:sz w:val="21"/>
          <w:szCs w:val="21"/>
        </w:rPr>
        <w:t xml:space="preserve"> Застройщик:</w:t>
      </w:r>
    </w:p>
    <w:p w14:paraId="4EFD3C50"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b/>
          <w:sz w:val="21"/>
          <w:szCs w:val="21"/>
        </w:rPr>
        <w:t xml:space="preserve">- </w:t>
      </w:r>
      <w:r w:rsidRPr="003A209C">
        <w:rPr>
          <w:rFonts w:ascii="Times New Roman" w:hAnsi="Times New Roman" w:cs="Times New Roman"/>
          <w:sz w:val="21"/>
          <w:szCs w:val="21"/>
        </w:rPr>
        <w:t xml:space="preserve">привлекает денежные средства </w:t>
      </w:r>
      <w:r w:rsidRPr="003A209C">
        <w:rPr>
          <w:rFonts w:ascii="Times New Roman" w:hAnsi="Times New Roman" w:cs="Times New Roman"/>
          <w:b/>
          <w:sz w:val="21"/>
          <w:szCs w:val="21"/>
        </w:rPr>
        <w:t xml:space="preserve">Дольщика </w:t>
      </w:r>
      <w:r w:rsidRPr="003A209C">
        <w:rPr>
          <w:rFonts w:ascii="Times New Roman" w:hAnsi="Times New Roman" w:cs="Times New Roman"/>
          <w:sz w:val="21"/>
          <w:szCs w:val="21"/>
        </w:rPr>
        <w:t xml:space="preserve">в объеме, установленном настоящим </w:t>
      </w:r>
      <w:r w:rsidRPr="003A209C">
        <w:rPr>
          <w:rFonts w:ascii="Times New Roman" w:hAnsi="Times New Roman" w:cs="Times New Roman"/>
          <w:b/>
          <w:sz w:val="21"/>
          <w:szCs w:val="21"/>
        </w:rPr>
        <w:t>Договором;</w:t>
      </w:r>
    </w:p>
    <w:p w14:paraId="63FFAFCA"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 гарантирует, что на момент подписания настоящего </w:t>
      </w:r>
      <w:r w:rsidRPr="003A209C">
        <w:rPr>
          <w:rFonts w:ascii="Times New Roman" w:hAnsi="Times New Roman" w:cs="Times New Roman"/>
          <w:b/>
          <w:sz w:val="21"/>
          <w:szCs w:val="21"/>
        </w:rPr>
        <w:t xml:space="preserve">Договора </w:t>
      </w:r>
      <w:r w:rsidRPr="003A209C">
        <w:rPr>
          <w:rFonts w:ascii="Times New Roman" w:hAnsi="Times New Roman" w:cs="Times New Roman"/>
          <w:sz w:val="21"/>
          <w:szCs w:val="21"/>
        </w:rPr>
        <w:t xml:space="preserve">у </w:t>
      </w:r>
      <w:r w:rsidRPr="003A209C">
        <w:rPr>
          <w:rFonts w:ascii="Times New Roman" w:hAnsi="Times New Roman" w:cs="Times New Roman"/>
          <w:b/>
          <w:bCs/>
          <w:sz w:val="21"/>
          <w:szCs w:val="21"/>
        </w:rPr>
        <w:t>Застройщика</w:t>
      </w:r>
      <w:r w:rsidRPr="003A209C">
        <w:rPr>
          <w:rFonts w:ascii="Times New Roman" w:hAnsi="Times New Roman" w:cs="Times New Roman"/>
          <w:sz w:val="21"/>
          <w:szCs w:val="21"/>
        </w:rPr>
        <w:t xml:space="preserve"> отсутствуют обязательства по передаче </w:t>
      </w:r>
      <w:r w:rsidRPr="003A209C">
        <w:rPr>
          <w:rFonts w:ascii="Times New Roman" w:hAnsi="Times New Roman" w:cs="Times New Roman"/>
          <w:b/>
          <w:sz w:val="21"/>
          <w:szCs w:val="21"/>
        </w:rPr>
        <w:t xml:space="preserve">Квартиры </w:t>
      </w:r>
      <w:r w:rsidRPr="003A209C">
        <w:rPr>
          <w:rFonts w:ascii="Times New Roman" w:hAnsi="Times New Roman" w:cs="Times New Roman"/>
          <w:sz w:val="21"/>
          <w:szCs w:val="21"/>
        </w:rPr>
        <w:t>третьим лицам;</w:t>
      </w:r>
    </w:p>
    <w:p w14:paraId="6307B358"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 сообщает по требованию </w:t>
      </w:r>
      <w:r w:rsidRPr="003A209C">
        <w:rPr>
          <w:rFonts w:ascii="Times New Roman" w:hAnsi="Times New Roman" w:cs="Times New Roman"/>
          <w:b/>
          <w:sz w:val="21"/>
          <w:szCs w:val="21"/>
        </w:rPr>
        <w:t>Дольщика</w:t>
      </w:r>
      <w:r w:rsidRPr="003A209C">
        <w:rPr>
          <w:rFonts w:ascii="Times New Roman" w:hAnsi="Times New Roman" w:cs="Times New Roman"/>
          <w:sz w:val="21"/>
          <w:szCs w:val="21"/>
        </w:rPr>
        <w:t xml:space="preserve"> всю имеющуюся у него информацию о ходе строительства </w:t>
      </w:r>
      <w:r w:rsidRPr="003A209C">
        <w:rPr>
          <w:rFonts w:ascii="Times New Roman" w:hAnsi="Times New Roman" w:cs="Times New Roman"/>
          <w:b/>
          <w:sz w:val="21"/>
          <w:szCs w:val="21"/>
        </w:rPr>
        <w:t>Здания</w:t>
      </w:r>
      <w:r w:rsidRPr="003A209C">
        <w:rPr>
          <w:rFonts w:ascii="Times New Roman" w:hAnsi="Times New Roman" w:cs="Times New Roman"/>
          <w:sz w:val="21"/>
          <w:szCs w:val="21"/>
        </w:rPr>
        <w:t>;</w:t>
      </w:r>
    </w:p>
    <w:p w14:paraId="39782471"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 обеспечивает получение технической и проектно-разрешительной документации, необходимой для строительства </w:t>
      </w:r>
      <w:r w:rsidRPr="003A209C">
        <w:rPr>
          <w:rFonts w:ascii="Times New Roman" w:hAnsi="Times New Roman" w:cs="Times New Roman"/>
          <w:b/>
          <w:sz w:val="21"/>
          <w:szCs w:val="21"/>
        </w:rPr>
        <w:t>Здания</w:t>
      </w:r>
      <w:r w:rsidRPr="003A209C">
        <w:rPr>
          <w:rFonts w:ascii="Times New Roman" w:hAnsi="Times New Roman" w:cs="Times New Roman"/>
          <w:sz w:val="21"/>
          <w:szCs w:val="21"/>
        </w:rPr>
        <w:t>;</w:t>
      </w:r>
    </w:p>
    <w:p w14:paraId="511AC4FD"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 за счет собственных и привлеченных средств обеспечивает строительство </w:t>
      </w:r>
      <w:r w:rsidRPr="003A209C">
        <w:rPr>
          <w:rFonts w:ascii="Times New Roman" w:hAnsi="Times New Roman" w:cs="Times New Roman"/>
          <w:b/>
          <w:sz w:val="21"/>
          <w:szCs w:val="21"/>
        </w:rPr>
        <w:t xml:space="preserve">Здания </w:t>
      </w:r>
      <w:r w:rsidRPr="003A209C">
        <w:rPr>
          <w:rFonts w:ascii="Times New Roman" w:hAnsi="Times New Roman" w:cs="Times New Roman"/>
          <w:sz w:val="21"/>
          <w:szCs w:val="21"/>
        </w:rPr>
        <w:t>в точном соответствии с проектно - сметной документацией и в установленные сроки;</w:t>
      </w:r>
    </w:p>
    <w:p w14:paraId="0B03F1C2"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b/>
          <w:sz w:val="21"/>
          <w:szCs w:val="21"/>
        </w:rPr>
      </w:pPr>
      <w:r w:rsidRPr="003A209C">
        <w:rPr>
          <w:rFonts w:ascii="Times New Roman" w:hAnsi="Times New Roman" w:cs="Times New Roman"/>
          <w:sz w:val="21"/>
          <w:szCs w:val="21"/>
        </w:rPr>
        <w:t xml:space="preserve">- не позднее срока, предусмотренного настоящим </w:t>
      </w:r>
      <w:r w:rsidRPr="003A209C">
        <w:rPr>
          <w:rFonts w:ascii="Times New Roman" w:hAnsi="Times New Roman" w:cs="Times New Roman"/>
          <w:b/>
          <w:sz w:val="21"/>
          <w:szCs w:val="21"/>
        </w:rPr>
        <w:t>Договором,</w:t>
      </w:r>
      <w:r w:rsidRPr="003A209C">
        <w:rPr>
          <w:rFonts w:ascii="Times New Roman" w:hAnsi="Times New Roman" w:cs="Times New Roman"/>
          <w:sz w:val="21"/>
          <w:szCs w:val="21"/>
        </w:rPr>
        <w:t xml:space="preserve"> передаёт </w:t>
      </w:r>
      <w:r w:rsidRPr="003A209C">
        <w:rPr>
          <w:rFonts w:ascii="Times New Roman" w:hAnsi="Times New Roman" w:cs="Times New Roman"/>
          <w:b/>
          <w:sz w:val="21"/>
          <w:szCs w:val="21"/>
        </w:rPr>
        <w:t>Квартиру Дольщику;</w:t>
      </w:r>
    </w:p>
    <w:p w14:paraId="315E5CC5"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b/>
          <w:sz w:val="21"/>
          <w:szCs w:val="21"/>
        </w:rPr>
      </w:pPr>
      <w:r w:rsidRPr="003A209C">
        <w:rPr>
          <w:rFonts w:ascii="Times New Roman" w:hAnsi="Times New Roman" w:cs="Times New Roman"/>
          <w:sz w:val="21"/>
          <w:szCs w:val="21"/>
        </w:rPr>
        <w:t xml:space="preserve">- передает </w:t>
      </w:r>
      <w:r w:rsidRPr="003A209C">
        <w:rPr>
          <w:rFonts w:ascii="Times New Roman" w:hAnsi="Times New Roman" w:cs="Times New Roman"/>
          <w:b/>
          <w:sz w:val="21"/>
          <w:szCs w:val="21"/>
        </w:rPr>
        <w:t>Дольщику</w:t>
      </w:r>
      <w:r w:rsidRPr="003A209C">
        <w:rPr>
          <w:rFonts w:ascii="Times New Roman" w:hAnsi="Times New Roman" w:cs="Times New Roman"/>
          <w:sz w:val="21"/>
          <w:szCs w:val="21"/>
        </w:rPr>
        <w:t xml:space="preserve"> по его требованию имеющиеся у </w:t>
      </w:r>
      <w:r w:rsidRPr="003A209C">
        <w:rPr>
          <w:rFonts w:ascii="Times New Roman" w:hAnsi="Times New Roman" w:cs="Times New Roman"/>
          <w:b/>
          <w:bCs/>
          <w:sz w:val="21"/>
          <w:szCs w:val="21"/>
        </w:rPr>
        <w:t>Застройщика</w:t>
      </w:r>
      <w:r w:rsidRPr="003A209C">
        <w:rPr>
          <w:rFonts w:ascii="Times New Roman" w:hAnsi="Times New Roman" w:cs="Times New Roman"/>
          <w:sz w:val="21"/>
          <w:szCs w:val="21"/>
        </w:rPr>
        <w:t xml:space="preserve"> документы, необходимые для регистрации настоящего </w:t>
      </w:r>
      <w:r w:rsidRPr="003A209C">
        <w:rPr>
          <w:rFonts w:ascii="Times New Roman" w:hAnsi="Times New Roman" w:cs="Times New Roman"/>
          <w:b/>
          <w:sz w:val="21"/>
          <w:szCs w:val="21"/>
        </w:rPr>
        <w:t>Договора</w:t>
      </w:r>
      <w:r w:rsidRPr="003A209C">
        <w:rPr>
          <w:rFonts w:ascii="Times New Roman" w:hAnsi="Times New Roman" w:cs="Times New Roman"/>
          <w:sz w:val="21"/>
          <w:szCs w:val="21"/>
        </w:rPr>
        <w:t xml:space="preserve"> и права собственности </w:t>
      </w:r>
      <w:r w:rsidRPr="003A209C">
        <w:rPr>
          <w:rFonts w:ascii="Times New Roman" w:hAnsi="Times New Roman" w:cs="Times New Roman"/>
          <w:b/>
          <w:sz w:val="21"/>
          <w:szCs w:val="21"/>
        </w:rPr>
        <w:t>Дольщика</w:t>
      </w:r>
      <w:r w:rsidRPr="003A209C">
        <w:rPr>
          <w:rFonts w:ascii="Times New Roman" w:hAnsi="Times New Roman" w:cs="Times New Roman"/>
          <w:sz w:val="21"/>
          <w:szCs w:val="21"/>
        </w:rPr>
        <w:t xml:space="preserve"> на </w:t>
      </w:r>
      <w:r w:rsidRPr="003A209C">
        <w:rPr>
          <w:rFonts w:ascii="Times New Roman" w:hAnsi="Times New Roman" w:cs="Times New Roman"/>
          <w:b/>
          <w:sz w:val="21"/>
          <w:szCs w:val="21"/>
        </w:rPr>
        <w:t>Квартиру;</w:t>
      </w:r>
    </w:p>
    <w:p w14:paraId="0C19BB60"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 в случаях, предусмотренных настоящим </w:t>
      </w:r>
      <w:r w:rsidRPr="003A209C">
        <w:rPr>
          <w:rFonts w:ascii="Times New Roman" w:hAnsi="Times New Roman" w:cs="Times New Roman"/>
          <w:b/>
          <w:sz w:val="21"/>
          <w:szCs w:val="21"/>
        </w:rPr>
        <w:t>Договором,</w:t>
      </w:r>
      <w:r w:rsidRPr="003A209C">
        <w:rPr>
          <w:rFonts w:ascii="Times New Roman" w:hAnsi="Times New Roman" w:cs="Times New Roman"/>
          <w:sz w:val="21"/>
          <w:szCs w:val="21"/>
        </w:rPr>
        <w:t xml:space="preserve"> уведомляет </w:t>
      </w:r>
      <w:r w:rsidRPr="003A209C">
        <w:rPr>
          <w:rFonts w:ascii="Times New Roman" w:hAnsi="Times New Roman" w:cs="Times New Roman"/>
          <w:b/>
          <w:sz w:val="21"/>
          <w:szCs w:val="21"/>
        </w:rPr>
        <w:t xml:space="preserve">Дольщика </w:t>
      </w:r>
      <w:r w:rsidRPr="003A209C">
        <w:rPr>
          <w:rFonts w:ascii="Times New Roman" w:hAnsi="Times New Roman" w:cs="Times New Roman"/>
          <w:sz w:val="21"/>
          <w:szCs w:val="21"/>
        </w:rPr>
        <w:t xml:space="preserve">о необходимости и сроках выполнения </w:t>
      </w:r>
      <w:r w:rsidRPr="003A209C">
        <w:rPr>
          <w:rFonts w:ascii="Times New Roman" w:hAnsi="Times New Roman" w:cs="Times New Roman"/>
          <w:b/>
          <w:sz w:val="21"/>
          <w:szCs w:val="21"/>
        </w:rPr>
        <w:t>Дольщиком</w:t>
      </w:r>
      <w:r w:rsidRPr="003A209C">
        <w:rPr>
          <w:rFonts w:ascii="Times New Roman" w:hAnsi="Times New Roman" w:cs="Times New Roman"/>
          <w:sz w:val="21"/>
          <w:szCs w:val="21"/>
        </w:rPr>
        <w:t xml:space="preserve"> условий </w:t>
      </w:r>
      <w:r w:rsidRPr="003A209C">
        <w:rPr>
          <w:rFonts w:ascii="Times New Roman" w:hAnsi="Times New Roman" w:cs="Times New Roman"/>
          <w:b/>
          <w:sz w:val="21"/>
          <w:szCs w:val="21"/>
        </w:rPr>
        <w:t>Договора;</w:t>
      </w:r>
    </w:p>
    <w:p w14:paraId="52360221"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 в случае, если строительство </w:t>
      </w:r>
      <w:r w:rsidRPr="003A209C">
        <w:rPr>
          <w:rFonts w:ascii="Times New Roman" w:hAnsi="Times New Roman" w:cs="Times New Roman"/>
          <w:b/>
          <w:sz w:val="21"/>
          <w:szCs w:val="21"/>
        </w:rPr>
        <w:t>Здания</w:t>
      </w:r>
      <w:r w:rsidRPr="003A209C">
        <w:rPr>
          <w:rFonts w:ascii="Times New Roman" w:hAnsi="Times New Roman" w:cs="Times New Roman"/>
          <w:sz w:val="21"/>
          <w:szCs w:val="21"/>
        </w:rPr>
        <w:t xml:space="preserve"> не может быть завершено в установленный срок в связи с чем </w:t>
      </w:r>
      <w:r w:rsidRPr="003A209C">
        <w:rPr>
          <w:rFonts w:ascii="Times New Roman" w:hAnsi="Times New Roman" w:cs="Times New Roman"/>
          <w:b/>
          <w:sz w:val="21"/>
          <w:szCs w:val="21"/>
        </w:rPr>
        <w:t>Квартира</w:t>
      </w:r>
      <w:r w:rsidRPr="003A209C">
        <w:rPr>
          <w:rFonts w:ascii="Times New Roman" w:hAnsi="Times New Roman" w:cs="Times New Roman"/>
          <w:sz w:val="21"/>
          <w:szCs w:val="21"/>
        </w:rPr>
        <w:t xml:space="preserve"> не может быть передана </w:t>
      </w:r>
      <w:r w:rsidRPr="003A209C">
        <w:rPr>
          <w:rFonts w:ascii="Times New Roman" w:hAnsi="Times New Roman" w:cs="Times New Roman"/>
          <w:b/>
          <w:sz w:val="21"/>
          <w:szCs w:val="21"/>
        </w:rPr>
        <w:t>Дольщику</w:t>
      </w:r>
      <w:r w:rsidRPr="003A209C">
        <w:rPr>
          <w:rFonts w:ascii="Times New Roman" w:hAnsi="Times New Roman" w:cs="Times New Roman"/>
          <w:sz w:val="21"/>
          <w:szCs w:val="21"/>
        </w:rPr>
        <w:t xml:space="preserve"> в срок, указанный в п. 2.3 настоящего </w:t>
      </w:r>
      <w:r w:rsidRPr="003A209C">
        <w:rPr>
          <w:rFonts w:ascii="Times New Roman" w:hAnsi="Times New Roman" w:cs="Times New Roman"/>
          <w:b/>
          <w:sz w:val="21"/>
          <w:szCs w:val="21"/>
        </w:rPr>
        <w:t>Договора,</w:t>
      </w:r>
      <w:r w:rsidRPr="003A209C">
        <w:rPr>
          <w:rFonts w:ascii="Times New Roman" w:hAnsi="Times New Roman" w:cs="Times New Roman"/>
          <w:sz w:val="21"/>
          <w:szCs w:val="21"/>
        </w:rPr>
        <w:t xml:space="preserve"> </w:t>
      </w:r>
      <w:r w:rsidRPr="003A209C">
        <w:rPr>
          <w:rFonts w:ascii="Times New Roman" w:hAnsi="Times New Roman" w:cs="Times New Roman"/>
          <w:b/>
          <w:bCs/>
          <w:sz w:val="21"/>
          <w:szCs w:val="21"/>
        </w:rPr>
        <w:t>Застройщик</w:t>
      </w:r>
      <w:r w:rsidRPr="003A209C">
        <w:rPr>
          <w:rFonts w:ascii="Times New Roman" w:hAnsi="Times New Roman" w:cs="Times New Roman"/>
          <w:sz w:val="21"/>
          <w:szCs w:val="21"/>
        </w:rPr>
        <w:t xml:space="preserve"> не позднее, чем за два месяца до истечения указанного срока направляет </w:t>
      </w:r>
      <w:r w:rsidRPr="003A209C">
        <w:rPr>
          <w:rFonts w:ascii="Times New Roman" w:hAnsi="Times New Roman" w:cs="Times New Roman"/>
          <w:b/>
          <w:sz w:val="21"/>
          <w:szCs w:val="21"/>
        </w:rPr>
        <w:t>Дольщик</w:t>
      </w:r>
      <w:r w:rsidRPr="003A209C">
        <w:rPr>
          <w:rFonts w:ascii="Times New Roman" w:hAnsi="Times New Roman" w:cs="Times New Roman"/>
          <w:b/>
          <w:bCs/>
          <w:sz w:val="21"/>
          <w:szCs w:val="21"/>
        </w:rPr>
        <w:t xml:space="preserve">у </w:t>
      </w:r>
      <w:r w:rsidRPr="003A209C">
        <w:rPr>
          <w:rFonts w:ascii="Times New Roman" w:hAnsi="Times New Roman" w:cs="Times New Roman"/>
          <w:sz w:val="21"/>
          <w:szCs w:val="21"/>
        </w:rPr>
        <w:t xml:space="preserve">соответствующую информацию и предложение об изменении настоящего </w:t>
      </w:r>
      <w:r w:rsidRPr="003A209C">
        <w:rPr>
          <w:rFonts w:ascii="Times New Roman" w:hAnsi="Times New Roman" w:cs="Times New Roman"/>
          <w:b/>
          <w:sz w:val="21"/>
          <w:szCs w:val="21"/>
        </w:rPr>
        <w:t>Договора;</w:t>
      </w:r>
    </w:p>
    <w:p w14:paraId="7CFC84ED"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 выполняет иные обязанности и имеет иные права, предусмотренные настоящим </w:t>
      </w:r>
      <w:r w:rsidRPr="003A209C">
        <w:rPr>
          <w:rFonts w:ascii="Times New Roman" w:hAnsi="Times New Roman" w:cs="Times New Roman"/>
          <w:b/>
          <w:sz w:val="21"/>
          <w:szCs w:val="21"/>
        </w:rPr>
        <w:t>Договором</w:t>
      </w:r>
      <w:r w:rsidRPr="003A209C">
        <w:rPr>
          <w:rFonts w:ascii="Times New Roman" w:hAnsi="Times New Roman" w:cs="Times New Roman"/>
          <w:sz w:val="21"/>
          <w:szCs w:val="21"/>
        </w:rPr>
        <w:t xml:space="preserve"> и действующим законодательством.</w:t>
      </w:r>
    </w:p>
    <w:p w14:paraId="7E84693C" w14:textId="77777777" w:rsidR="008F26C9" w:rsidRPr="003A209C" w:rsidRDefault="008F26C9" w:rsidP="008F26C9">
      <w:pPr>
        <w:pStyle w:val="ConsNormal"/>
        <w:numPr>
          <w:ilvl w:val="1"/>
          <w:numId w:val="24"/>
        </w:numPr>
        <w:tabs>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b/>
          <w:sz w:val="21"/>
          <w:szCs w:val="21"/>
        </w:rPr>
        <w:t xml:space="preserve">  Дольщик</w:t>
      </w:r>
      <w:r w:rsidRPr="003A209C">
        <w:rPr>
          <w:rFonts w:ascii="Times New Roman" w:hAnsi="Times New Roman" w:cs="Times New Roman"/>
          <w:sz w:val="21"/>
          <w:szCs w:val="21"/>
        </w:rPr>
        <w:t>:</w:t>
      </w:r>
    </w:p>
    <w:p w14:paraId="38C62DCA"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b/>
          <w:sz w:val="21"/>
          <w:szCs w:val="21"/>
        </w:rPr>
      </w:pPr>
      <w:r w:rsidRPr="003A209C">
        <w:rPr>
          <w:rFonts w:ascii="Times New Roman" w:hAnsi="Times New Roman" w:cs="Times New Roman"/>
          <w:sz w:val="21"/>
          <w:szCs w:val="21"/>
        </w:rPr>
        <w:t xml:space="preserve"> В сроки и на условиях настоящего </w:t>
      </w:r>
      <w:r w:rsidRPr="003A209C">
        <w:rPr>
          <w:rFonts w:ascii="Times New Roman" w:hAnsi="Times New Roman" w:cs="Times New Roman"/>
          <w:b/>
          <w:sz w:val="21"/>
          <w:szCs w:val="21"/>
        </w:rPr>
        <w:t>Договора</w:t>
      </w:r>
      <w:r w:rsidRPr="003A209C">
        <w:rPr>
          <w:rFonts w:ascii="Times New Roman" w:hAnsi="Times New Roman" w:cs="Times New Roman"/>
          <w:sz w:val="21"/>
          <w:szCs w:val="21"/>
        </w:rPr>
        <w:t xml:space="preserve"> уплачивает цену настоящего </w:t>
      </w:r>
      <w:r w:rsidRPr="003A209C">
        <w:rPr>
          <w:rFonts w:ascii="Times New Roman" w:hAnsi="Times New Roman" w:cs="Times New Roman"/>
          <w:b/>
          <w:sz w:val="21"/>
          <w:szCs w:val="21"/>
        </w:rPr>
        <w:t xml:space="preserve">Договора; </w:t>
      </w:r>
    </w:p>
    <w:p w14:paraId="25D77620"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b/>
          <w:sz w:val="21"/>
          <w:szCs w:val="21"/>
        </w:rPr>
      </w:pPr>
      <w:r>
        <w:rPr>
          <w:rFonts w:ascii="Times New Roman" w:hAnsi="Times New Roman" w:cs="Times New Roman"/>
          <w:sz w:val="21"/>
          <w:szCs w:val="21"/>
        </w:rPr>
        <w:t xml:space="preserve"> </w:t>
      </w:r>
      <w:r w:rsidRPr="003A209C">
        <w:rPr>
          <w:rFonts w:ascii="Times New Roman" w:hAnsi="Times New Roman" w:cs="Times New Roman"/>
          <w:sz w:val="21"/>
          <w:szCs w:val="21"/>
        </w:rPr>
        <w:t xml:space="preserve">Обязуется внести денежные средства в счет уплаты цены настоящего Договора участия в долевом строительстве на специальный эскроу-счет, открываемый в Публичном акционерном обществе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history="1">
        <w:r w:rsidRPr="003A209C">
          <w:rPr>
            <w:rStyle w:val="aa"/>
            <w:rFonts w:ascii="Times New Roman" w:hAnsi="Times New Roman"/>
            <w:sz w:val="21"/>
            <w:szCs w:val="21"/>
          </w:rPr>
          <w:t>Escrow_Sberbank@sberbank.ru</w:t>
        </w:r>
      </w:hyperlink>
      <w:r w:rsidRPr="003A209C">
        <w:rPr>
          <w:rStyle w:val="aa"/>
          <w:rFonts w:ascii="Times New Roman" w:hAnsi="Times New Roman"/>
          <w:sz w:val="21"/>
          <w:szCs w:val="21"/>
        </w:rPr>
        <w:t>,</w:t>
      </w:r>
      <w:r w:rsidRPr="003A209C">
        <w:rPr>
          <w:rFonts w:ascii="Times New Roman" w:eastAsia="Calibri" w:hAnsi="Times New Roman" w:cs="Times New Roman"/>
          <w:sz w:val="21"/>
          <w:szCs w:val="21"/>
        </w:rPr>
        <w:t xml:space="preserve"> номер телефона:</w:t>
      </w:r>
      <w:r w:rsidRPr="003A209C">
        <w:rPr>
          <w:rFonts w:ascii="Times New Roman" w:hAnsi="Times New Roman" w:cs="Times New Roman"/>
          <w:sz w:val="21"/>
          <w:szCs w:val="21"/>
        </w:rPr>
        <w:t xml:space="preserve"> 900 – для мобильных, 8 (800) 555 55 50 – для мобильных и городских  (</w:t>
      </w:r>
      <w:r w:rsidRPr="003A209C">
        <w:rPr>
          <w:rFonts w:ascii="Times New Roman" w:hAnsi="Times New Roman" w:cs="Times New Roman"/>
          <w:b/>
          <w:bCs/>
          <w:sz w:val="21"/>
          <w:szCs w:val="21"/>
        </w:rPr>
        <w:t>Эскроу-агент</w:t>
      </w:r>
      <w:r w:rsidRPr="003A209C">
        <w:rPr>
          <w:rFonts w:ascii="Times New Roman" w:hAnsi="Times New Roman" w:cs="Times New Roman"/>
          <w:sz w:val="21"/>
          <w:szCs w:val="21"/>
        </w:rPr>
        <w:t>) для учета и блокирования денежных средств, полученных Эскроу-агентом от являющегося владельцем счета Дольщика в счет уплаты цены договора участия в долевом строительстве, в целях их дальнейшего перечисления Застройщику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Дольщиком и Эскроу-агентом;</w:t>
      </w:r>
    </w:p>
    <w:p w14:paraId="55DB7800"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Регистрирует настоящий </w:t>
      </w:r>
      <w:r w:rsidRPr="003A209C">
        <w:rPr>
          <w:rFonts w:ascii="Times New Roman" w:hAnsi="Times New Roman" w:cs="Times New Roman"/>
          <w:b/>
          <w:sz w:val="21"/>
          <w:szCs w:val="21"/>
        </w:rPr>
        <w:t>Договор</w:t>
      </w:r>
      <w:r w:rsidRPr="003A209C">
        <w:rPr>
          <w:rFonts w:ascii="Times New Roman" w:hAnsi="Times New Roman" w:cs="Times New Roman"/>
          <w:sz w:val="21"/>
          <w:szCs w:val="21"/>
        </w:rPr>
        <w:t xml:space="preserve"> в течение 15 рабочих дней с момента его подписания </w:t>
      </w:r>
      <w:r w:rsidRPr="003A209C">
        <w:rPr>
          <w:rFonts w:ascii="Times New Roman" w:hAnsi="Times New Roman" w:cs="Times New Roman"/>
          <w:b/>
          <w:sz w:val="21"/>
          <w:szCs w:val="21"/>
        </w:rPr>
        <w:t>Сторонами,</w:t>
      </w:r>
      <w:r w:rsidRPr="003A209C">
        <w:rPr>
          <w:rFonts w:ascii="Times New Roman" w:hAnsi="Times New Roman" w:cs="Times New Roman"/>
          <w:sz w:val="21"/>
          <w:szCs w:val="21"/>
        </w:rPr>
        <w:t xml:space="preserve"> в установленном законом порядке;</w:t>
      </w:r>
    </w:p>
    <w:p w14:paraId="5F9771B0"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Принимает </w:t>
      </w:r>
      <w:r w:rsidRPr="003A209C">
        <w:rPr>
          <w:rFonts w:ascii="Times New Roman" w:hAnsi="Times New Roman" w:cs="Times New Roman"/>
          <w:b/>
          <w:sz w:val="21"/>
          <w:szCs w:val="21"/>
        </w:rPr>
        <w:t>Квартиру</w:t>
      </w:r>
      <w:r w:rsidRPr="003A209C">
        <w:rPr>
          <w:rFonts w:ascii="Times New Roman" w:hAnsi="Times New Roman" w:cs="Times New Roman"/>
          <w:sz w:val="21"/>
          <w:szCs w:val="21"/>
        </w:rPr>
        <w:t xml:space="preserve"> от </w:t>
      </w:r>
      <w:r w:rsidRPr="003A209C">
        <w:rPr>
          <w:rFonts w:ascii="Times New Roman" w:hAnsi="Times New Roman" w:cs="Times New Roman"/>
          <w:b/>
          <w:sz w:val="21"/>
          <w:szCs w:val="21"/>
        </w:rPr>
        <w:t>Застройщика</w:t>
      </w:r>
      <w:r w:rsidRPr="003A209C">
        <w:rPr>
          <w:rFonts w:ascii="Times New Roman" w:hAnsi="Times New Roman" w:cs="Times New Roman"/>
          <w:sz w:val="21"/>
          <w:szCs w:val="21"/>
        </w:rPr>
        <w:t xml:space="preserve"> в соответствии с условиями настоящего </w:t>
      </w:r>
      <w:r w:rsidRPr="003A209C">
        <w:rPr>
          <w:rFonts w:ascii="Times New Roman" w:hAnsi="Times New Roman" w:cs="Times New Roman"/>
          <w:b/>
          <w:sz w:val="21"/>
          <w:szCs w:val="21"/>
        </w:rPr>
        <w:t>Договора;</w:t>
      </w:r>
    </w:p>
    <w:p w14:paraId="4FF15709"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Заключает договор управления многоквартирным домом с указанной </w:t>
      </w:r>
      <w:r w:rsidRPr="00F719E8">
        <w:rPr>
          <w:rFonts w:ascii="Times New Roman" w:hAnsi="Times New Roman" w:cs="Times New Roman"/>
          <w:b/>
          <w:sz w:val="21"/>
          <w:szCs w:val="21"/>
        </w:rPr>
        <w:t>Застройщиком</w:t>
      </w:r>
      <w:r w:rsidRPr="003A209C">
        <w:rPr>
          <w:rFonts w:ascii="Times New Roman" w:hAnsi="Times New Roman" w:cs="Times New Roman"/>
          <w:sz w:val="21"/>
          <w:szCs w:val="21"/>
        </w:rPr>
        <w:t xml:space="preserve"> управляющей компанией одновременно с подписанием Акта приёма-передачи Квартиры и вносит оплату за содержание и ремонт жилого помещения и коммунальные платежи в соответствии с требованиями жилищного законодательства.</w:t>
      </w:r>
    </w:p>
    <w:p w14:paraId="78A4D5E6"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pacing w:val="2"/>
          <w:sz w:val="21"/>
          <w:szCs w:val="21"/>
        </w:rPr>
        <w:lastRenderedPageBreak/>
        <w:t xml:space="preserve">Обязуется не производить перепланировку и (или) переустройство </w:t>
      </w:r>
      <w:r w:rsidRPr="003A209C">
        <w:rPr>
          <w:rFonts w:ascii="Times New Roman" w:hAnsi="Times New Roman" w:cs="Times New Roman"/>
          <w:b/>
          <w:spacing w:val="2"/>
          <w:sz w:val="21"/>
          <w:szCs w:val="21"/>
        </w:rPr>
        <w:t>Квартиры</w:t>
      </w:r>
      <w:r w:rsidRPr="003A209C">
        <w:rPr>
          <w:rFonts w:ascii="Times New Roman" w:hAnsi="Times New Roman" w:cs="Times New Roman"/>
          <w:spacing w:val="2"/>
          <w:sz w:val="21"/>
          <w:szCs w:val="21"/>
        </w:rPr>
        <w:t xml:space="preserve"> (в т.ч. установку перегородок, не предусмотренных проектной документацией) без получения всех предусмотренных действующим законодательством </w:t>
      </w:r>
      <w:r w:rsidRPr="003A209C">
        <w:rPr>
          <w:rFonts w:ascii="Times New Roman" w:hAnsi="Times New Roman" w:cs="Times New Roman"/>
          <w:sz w:val="21"/>
          <w:szCs w:val="21"/>
        </w:rPr>
        <w:t>разрешений и согласований.</w:t>
      </w:r>
    </w:p>
    <w:p w14:paraId="66AECC64"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Обязан уведомить </w:t>
      </w:r>
      <w:r w:rsidRPr="003A209C">
        <w:rPr>
          <w:rFonts w:ascii="Times New Roman" w:hAnsi="Times New Roman" w:cs="Times New Roman"/>
          <w:b/>
          <w:sz w:val="21"/>
          <w:szCs w:val="21"/>
        </w:rPr>
        <w:t xml:space="preserve">Застройщика </w:t>
      </w:r>
      <w:r w:rsidRPr="003A209C">
        <w:rPr>
          <w:rFonts w:ascii="Times New Roman" w:hAnsi="Times New Roman" w:cs="Times New Roman"/>
          <w:sz w:val="21"/>
          <w:szCs w:val="21"/>
        </w:rPr>
        <w:t xml:space="preserve">об изменении места жительства, фамилии, имени, удостоверения личности, телефона и другой информации, способной повлиять на выполнение </w:t>
      </w:r>
      <w:r w:rsidRPr="003A209C">
        <w:rPr>
          <w:rFonts w:ascii="Times New Roman" w:hAnsi="Times New Roman" w:cs="Times New Roman"/>
          <w:b/>
          <w:sz w:val="21"/>
          <w:szCs w:val="21"/>
        </w:rPr>
        <w:t>Сторонами</w:t>
      </w:r>
      <w:r w:rsidRPr="003A209C">
        <w:rPr>
          <w:rFonts w:ascii="Times New Roman" w:hAnsi="Times New Roman" w:cs="Times New Roman"/>
          <w:sz w:val="21"/>
          <w:szCs w:val="21"/>
        </w:rPr>
        <w:t xml:space="preserve"> обязательств по настоящему</w:t>
      </w:r>
      <w:r w:rsidRPr="003A209C">
        <w:rPr>
          <w:rFonts w:ascii="Times New Roman" w:hAnsi="Times New Roman" w:cs="Times New Roman"/>
          <w:b/>
          <w:sz w:val="21"/>
          <w:szCs w:val="21"/>
        </w:rPr>
        <w:t xml:space="preserve"> Договору.</w:t>
      </w:r>
    </w:p>
    <w:p w14:paraId="5AE411A3" w14:textId="77777777" w:rsidR="008F26C9" w:rsidRPr="003A209C" w:rsidRDefault="008F26C9" w:rsidP="008F26C9">
      <w:pPr>
        <w:pStyle w:val="ConsNormal"/>
        <w:numPr>
          <w:ilvl w:val="2"/>
          <w:numId w:val="24"/>
        </w:numPr>
        <w:tabs>
          <w:tab w:val="left" w:pos="1080"/>
          <w:tab w:val="left" w:pos="1260"/>
        </w:tabs>
        <w:ind w:left="0" w:right="0" w:firstLine="600"/>
        <w:jc w:val="both"/>
        <w:rPr>
          <w:rFonts w:ascii="Times New Roman" w:hAnsi="Times New Roman" w:cs="Times New Roman"/>
          <w:sz w:val="21"/>
          <w:szCs w:val="21"/>
        </w:rPr>
      </w:pPr>
      <w:r w:rsidRPr="003A209C">
        <w:rPr>
          <w:rFonts w:ascii="Times New Roman" w:hAnsi="Times New Roman" w:cs="Times New Roman"/>
          <w:sz w:val="21"/>
          <w:szCs w:val="21"/>
        </w:rPr>
        <w:t xml:space="preserve">Выполняет иные обязанности и имеет иные права, предусмотренные настоящим </w:t>
      </w:r>
      <w:r w:rsidRPr="003A209C">
        <w:rPr>
          <w:rFonts w:ascii="Times New Roman" w:hAnsi="Times New Roman" w:cs="Times New Roman"/>
          <w:b/>
          <w:sz w:val="21"/>
          <w:szCs w:val="21"/>
        </w:rPr>
        <w:t>Договором</w:t>
      </w:r>
      <w:r w:rsidRPr="003A209C">
        <w:rPr>
          <w:rFonts w:ascii="Times New Roman" w:hAnsi="Times New Roman" w:cs="Times New Roman"/>
          <w:sz w:val="21"/>
          <w:szCs w:val="21"/>
        </w:rPr>
        <w:t xml:space="preserve"> и действующим законодательством.</w:t>
      </w:r>
    </w:p>
    <w:p w14:paraId="7A8576F9" w14:textId="77777777" w:rsidR="008F26C9" w:rsidRPr="003A209C" w:rsidRDefault="008F26C9" w:rsidP="008F26C9">
      <w:pPr>
        <w:pStyle w:val="ConsNormal"/>
        <w:tabs>
          <w:tab w:val="left" w:pos="1260"/>
        </w:tabs>
        <w:ind w:right="0" w:firstLine="0"/>
        <w:rPr>
          <w:rFonts w:ascii="Times New Roman" w:hAnsi="Times New Roman" w:cs="Times New Roman"/>
          <w:b/>
          <w:sz w:val="21"/>
          <w:szCs w:val="21"/>
        </w:rPr>
      </w:pPr>
    </w:p>
    <w:p w14:paraId="6D3229B6" w14:textId="77777777" w:rsidR="008F26C9" w:rsidRPr="003A209C" w:rsidRDefault="008F26C9" w:rsidP="008F26C9">
      <w:pPr>
        <w:pStyle w:val="ConsNormal"/>
        <w:numPr>
          <w:ilvl w:val="0"/>
          <w:numId w:val="24"/>
        </w:numPr>
        <w:tabs>
          <w:tab w:val="left" w:pos="1260"/>
        </w:tabs>
        <w:spacing w:line="480" w:lineRule="auto"/>
        <w:ind w:left="0" w:right="0" w:firstLine="397"/>
        <w:jc w:val="center"/>
        <w:rPr>
          <w:rFonts w:ascii="Times New Roman" w:hAnsi="Times New Roman" w:cs="Times New Roman"/>
          <w:b/>
          <w:sz w:val="21"/>
          <w:szCs w:val="21"/>
        </w:rPr>
      </w:pPr>
      <w:r w:rsidRPr="003A209C">
        <w:rPr>
          <w:rFonts w:ascii="Times New Roman" w:hAnsi="Times New Roman" w:cs="Times New Roman"/>
          <w:b/>
          <w:sz w:val="21"/>
          <w:szCs w:val="21"/>
        </w:rPr>
        <w:t>ЦЕНА ДОГОВОРА И ПОРЯДОК РАСЧЕТОВ МЕЖДУ СТОРОНАМИ</w:t>
      </w:r>
    </w:p>
    <w:p w14:paraId="387723AD" w14:textId="77777777" w:rsidR="008F26C9" w:rsidRPr="00401B70" w:rsidRDefault="008F26C9" w:rsidP="008F26C9">
      <w:pPr>
        <w:pStyle w:val="ConsNormal"/>
        <w:numPr>
          <w:ilvl w:val="1"/>
          <w:numId w:val="24"/>
        </w:numPr>
        <w:tabs>
          <w:tab w:val="left" w:pos="1260"/>
        </w:tabs>
        <w:ind w:left="0" w:right="0" w:firstLine="600"/>
        <w:jc w:val="both"/>
        <w:rPr>
          <w:rFonts w:ascii="Times New Roman" w:hAnsi="Times New Roman" w:cs="Times New Roman"/>
          <w:b/>
          <w:bCs/>
          <w:spacing w:val="-5"/>
          <w:sz w:val="21"/>
          <w:szCs w:val="21"/>
        </w:rPr>
      </w:pPr>
      <w:r w:rsidRPr="00401B70">
        <w:rPr>
          <w:rFonts w:ascii="Times New Roman" w:hAnsi="Times New Roman" w:cs="Times New Roman"/>
          <w:b/>
          <w:sz w:val="21"/>
          <w:szCs w:val="21"/>
        </w:rPr>
        <w:t xml:space="preserve">Цена Договора </w:t>
      </w:r>
      <w:r w:rsidRPr="00401B70">
        <w:rPr>
          <w:rFonts w:ascii="Times New Roman" w:hAnsi="Times New Roman" w:cs="Times New Roman"/>
          <w:bCs/>
          <w:sz w:val="21"/>
          <w:szCs w:val="21"/>
        </w:rPr>
        <w:t xml:space="preserve">составляет </w:t>
      </w:r>
      <w:r w:rsidRPr="00401B70">
        <w:rPr>
          <w:rFonts w:ascii="Times New Roman" w:hAnsi="Times New Roman" w:cs="Times New Roman"/>
          <w:b/>
          <w:sz w:val="21"/>
          <w:szCs w:val="21"/>
        </w:rPr>
        <w:t>_____</w:t>
      </w:r>
      <w:proofErr w:type="gramStart"/>
      <w:r w:rsidRPr="00401B70">
        <w:rPr>
          <w:rFonts w:ascii="Times New Roman" w:hAnsi="Times New Roman" w:cs="Times New Roman"/>
          <w:b/>
          <w:sz w:val="21"/>
          <w:szCs w:val="21"/>
        </w:rPr>
        <w:t>_  (</w:t>
      </w:r>
      <w:proofErr w:type="gramEnd"/>
      <w:r w:rsidRPr="00401B70">
        <w:rPr>
          <w:rFonts w:ascii="Times New Roman" w:hAnsi="Times New Roman" w:cs="Times New Roman"/>
          <w:b/>
          <w:sz w:val="21"/>
          <w:szCs w:val="21"/>
        </w:rPr>
        <w:t xml:space="preserve">____________) </w:t>
      </w:r>
      <w:r w:rsidRPr="00401B70">
        <w:rPr>
          <w:rFonts w:ascii="Times New Roman" w:hAnsi="Times New Roman" w:cs="Times New Roman"/>
          <w:b/>
          <w:bCs/>
          <w:sz w:val="21"/>
          <w:szCs w:val="21"/>
        </w:rPr>
        <w:t>рублей</w:t>
      </w:r>
      <w:r w:rsidRPr="00401B70">
        <w:rPr>
          <w:rFonts w:ascii="Times New Roman" w:hAnsi="Times New Roman" w:cs="Times New Roman"/>
          <w:b/>
          <w:sz w:val="21"/>
          <w:szCs w:val="21"/>
        </w:rPr>
        <w:t xml:space="preserve"> ___ </w:t>
      </w:r>
      <w:r w:rsidRPr="00401B70">
        <w:rPr>
          <w:rFonts w:ascii="Times New Roman" w:hAnsi="Times New Roman" w:cs="Times New Roman"/>
          <w:b/>
          <w:bCs/>
          <w:sz w:val="21"/>
          <w:szCs w:val="21"/>
        </w:rPr>
        <w:t>копеек</w:t>
      </w:r>
      <w:r w:rsidRPr="00401B70">
        <w:rPr>
          <w:rFonts w:ascii="Times New Roman" w:hAnsi="Times New Roman" w:cs="Times New Roman"/>
          <w:b/>
          <w:sz w:val="21"/>
          <w:szCs w:val="21"/>
        </w:rPr>
        <w:t xml:space="preserve">, </w:t>
      </w:r>
      <w:r w:rsidRPr="00401B70">
        <w:rPr>
          <w:rFonts w:ascii="Times New Roman" w:hAnsi="Times New Roman" w:cs="Times New Roman"/>
          <w:bCs/>
          <w:sz w:val="21"/>
          <w:szCs w:val="21"/>
        </w:rPr>
        <w:t>рассчитанная</w:t>
      </w:r>
      <w:r w:rsidRPr="00401B70">
        <w:rPr>
          <w:rFonts w:ascii="Times New Roman" w:hAnsi="Times New Roman" w:cs="Times New Roman"/>
          <w:b/>
          <w:sz w:val="21"/>
          <w:szCs w:val="21"/>
        </w:rPr>
        <w:t xml:space="preserve"> </w:t>
      </w:r>
      <w:r w:rsidRPr="00401B70">
        <w:rPr>
          <w:rFonts w:ascii="Times New Roman" w:hAnsi="Times New Roman" w:cs="Times New Roman"/>
          <w:bCs/>
          <w:sz w:val="21"/>
          <w:szCs w:val="21"/>
        </w:rPr>
        <w:t xml:space="preserve">исходя из произведения цены одного квадратного метра </w:t>
      </w:r>
      <w:r w:rsidRPr="00401B70">
        <w:rPr>
          <w:rFonts w:ascii="Times New Roman" w:hAnsi="Times New Roman" w:cs="Times New Roman"/>
          <w:b/>
          <w:bCs/>
          <w:sz w:val="21"/>
          <w:szCs w:val="21"/>
        </w:rPr>
        <w:t>Проектной о</w:t>
      </w:r>
      <w:r w:rsidRPr="00401B70">
        <w:rPr>
          <w:rFonts w:ascii="Times New Roman" w:hAnsi="Times New Roman" w:cs="Times New Roman"/>
          <w:b/>
          <w:sz w:val="21"/>
          <w:szCs w:val="21"/>
        </w:rPr>
        <w:t>бщей приведенной площади Квартиры _______ (________</w:t>
      </w:r>
      <w:r w:rsidRPr="00401B70">
        <w:rPr>
          <w:rFonts w:ascii="Times New Roman" w:hAnsi="Times New Roman" w:cs="Times New Roman"/>
          <w:b/>
          <w:bCs/>
          <w:sz w:val="21"/>
          <w:szCs w:val="21"/>
        </w:rPr>
        <w:t>) рублей ____</w:t>
      </w:r>
      <w:r w:rsidRPr="00401B70">
        <w:rPr>
          <w:rFonts w:ascii="Times New Roman" w:hAnsi="Times New Roman" w:cs="Times New Roman"/>
          <w:b/>
          <w:sz w:val="21"/>
          <w:szCs w:val="21"/>
        </w:rPr>
        <w:t xml:space="preserve"> </w:t>
      </w:r>
      <w:r w:rsidRPr="00401B70">
        <w:rPr>
          <w:rFonts w:ascii="Times New Roman" w:hAnsi="Times New Roman" w:cs="Times New Roman"/>
          <w:b/>
          <w:bCs/>
          <w:sz w:val="21"/>
          <w:szCs w:val="21"/>
        </w:rPr>
        <w:t xml:space="preserve">копеек </w:t>
      </w:r>
      <w:r w:rsidRPr="00401B70">
        <w:rPr>
          <w:rFonts w:ascii="Times New Roman" w:hAnsi="Times New Roman" w:cs="Times New Roman"/>
          <w:bCs/>
          <w:sz w:val="21"/>
          <w:szCs w:val="21"/>
        </w:rPr>
        <w:t>и</w:t>
      </w:r>
      <w:r w:rsidRPr="00401B70">
        <w:rPr>
          <w:rFonts w:ascii="Times New Roman" w:hAnsi="Times New Roman" w:cs="Times New Roman"/>
          <w:b/>
          <w:bCs/>
          <w:sz w:val="21"/>
          <w:szCs w:val="21"/>
        </w:rPr>
        <w:t xml:space="preserve"> Проектной о</w:t>
      </w:r>
      <w:r w:rsidRPr="00401B70">
        <w:rPr>
          <w:rFonts w:ascii="Times New Roman" w:hAnsi="Times New Roman" w:cs="Times New Roman"/>
          <w:b/>
          <w:sz w:val="21"/>
          <w:szCs w:val="21"/>
        </w:rPr>
        <w:t xml:space="preserve">бщей приведенной площади Квартиры. </w:t>
      </w:r>
      <w:r w:rsidRPr="00401B70">
        <w:rPr>
          <w:rFonts w:ascii="Times New Roman" w:hAnsi="Times New Roman" w:cs="Times New Roman"/>
          <w:bCs/>
          <w:sz w:val="21"/>
          <w:szCs w:val="21"/>
        </w:rPr>
        <w:t xml:space="preserve">Данная сумма НДС не облагается. Цена одного квадратного метра </w:t>
      </w:r>
      <w:r w:rsidRPr="00401B70">
        <w:rPr>
          <w:rFonts w:ascii="Times New Roman" w:hAnsi="Times New Roman" w:cs="Times New Roman"/>
          <w:b/>
          <w:bCs/>
          <w:sz w:val="21"/>
          <w:szCs w:val="21"/>
        </w:rPr>
        <w:t>Проектной о</w:t>
      </w:r>
      <w:r w:rsidRPr="00401B70">
        <w:rPr>
          <w:rFonts w:ascii="Times New Roman" w:hAnsi="Times New Roman" w:cs="Times New Roman"/>
          <w:b/>
          <w:sz w:val="21"/>
          <w:szCs w:val="21"/>
        </w:rPr>
        <w:t>бщей приведенной площади Квартиры</w:t>
      </w:r>
      <w:r w:rsidRPr="00401B70">
        <w:rPr>
          <w:rFonts w:ascii="Times New Roman" w:hAnsi="Times New Roman" w:cs="Times New Roman"/>
          <w:bCs/>
          <w:sz w:val="21"/>
          <w:szCs w:val="21"/>
        </w:rPr>
        <w:t xml:space="preserve"> является окончательной и изменению не подлежит.</w:t>
      </w:r>
    </w:p>
    <w:p w14:paraId="4DA087BA" w14:textId="77777777" w:rsidR="008F26C9" w:rsidRPr="00401B70" w:rsidRDefault="008F26C9" w:rsidP="008F26C9">
      <w:pPr>
        <w:pStyle w:val="ConsNormal"/>
        <w:numPr>
          <w:ilvl w:val="1"/>
          <w:numId w:val="24"/>
        </w:numPr>
        <w:tabs>
          <w:tab w:val="left" w:pos="990"/>
          <w:tab w:val="left" w:pos="1260"/>
        </w:tabs>
        <w:ind w:left="0" w:right="0" w:firstLine="567"/>
        <w:jc w:val="both"/>
        <w:rPr>
          <w:rFonts w:ascii="Times New Roman" w:hAnsi="Times New Roman" w:cs="Times New Roman"/>
          <w:sz w:val="21"/>
          <w:szCs w:val="21"/>
        </w:rPr>
      </w:pPr>
      <w:r w:rsidRPr="00401B70">
        <w:rPr>
          <w:rFonts w:ascii="Times New Roman" w:eastAsia="Calibri" w:hAnsi="Times New Roman" w:cs="Times New Roman"/>
          <w:sz w:val="21"/>
          <w:szCs w:val="21"/>
        </w:rPr>
        <w:t xml:space="preserve">Оплата цены настоящего Договора производится путем внесения </w:t>
      </w:r>
      <w:r w:rsidRPr="00401B70">
        <w:rPr>
          <w:rFonts w:ascii="Times New Roman" w:eastAsia="Calibri" w:hAnsi="Times New Roman" w:cs="Times New Roman"/>
          <w:b/>
          <w:sz w:val="21"/>
          <w:szCs w:val="21"/>
        </w:rPr>
        <w:t>Дольщиком</w:t>
      </w:r>
      <w:r w:rsidRPr="00401B70">
        <w:rPr>
          <w:rFonts w:ascii="Times New Roman" w:eastAsia="Calibri" w:hAnsi="Times New Roman" w:cs="Times New Roman"/>
          <w:sz w:val="21"/>
          <w:szCs w:val="21"/>
        </w:rPr>
        <w:t xml:space="preserve"> денежных средств в размере  ______________</w:t>
      </w:r>
      <w:r w:rsidRPr="00401B70">
        <w:rPr>
          <w:rFonts w:ascii="Times New Roman" w:hAnsi="Times New Roman" w:cs="Times New Roman"/>
          <w:b/>
          <w:sz w:val="21"/>
          <w:szCs w:val="21"/>
        </w:rPr>
        <w:t>(________</w:t>
      </w:r>
      <w:r w:rsidRPr="00401B70">
        <w:rPr>
          <w:rFonts w:ascii="Times New Roman" w:hAnsi="Times New Roman" w:cs="Times New Roman"/>
          <w:b/>
          <w:bCs/>
          <w:sz w:val="21"/>
          <w:szCs w:val="21"/>
        </w:rPr>
        <w:t>) рублей ____</w:t>
      </w:r>
      <w:r w:rsidRPr="00401B70">
        <w:rPr>
          <w:rFonts w:ascii="Times New Roman" w:hAnsi="Times New Roman" w:cs="Times New Roman"/>
          <w:b/>
          <w:sz w:val="21"/>
          <w:szCs w:val="21"/>
        </w:rPr>
        <w:t xml:space="preserve"> </w:t>
      </w:r>
      <w:r w:rsidRPr="00401B70">
        <w:rPr>
          <w:rFonts w:ascii="Times New Roman" w:hAnsi="Times New Roman" w:cs="Times New Roman"/>
          <w:b/>
          <w:bCs/>
          <w:sz w:val="21"/>
          <w:szCs w:val="21"/>
        </w:rPr>
        <w:t xml:space="preserve">копеек </w:t>
      </w:r>
      <w:r w:rsidRPr="00401B70">
        <w:rPr>
          <w:rFonts w:ascii="Times New Roman" w:hAnsi="Times New Roman" w:cs="Times New Roman"/>
          <w:sz w:val="21"/>
          <w:szCs w:val="21"/>
        </w:rPr>
        <w:t>в течение 10 (Десяти) рабочих дней с момента государственной регистрации настоящего Договора</w:t>
      </w:r>
      <w:r w:rsidRPr="00401B70">
        <w:rPr>
          <w:rFonts w:ascii="Times New Roman" w:eastAsia="Calibri" w:hAnsi="Times New Roman" w:cs="Times New Roman"/>
          <w:sz w:val="21"/>
          <w:szCs w:val="21"/>
        </w:rPr>
        <w:t xml:space="preserve"> на счет эскроу № _________________ в Публичном акционерном обществе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401B70">
          <w:rPr>
            <w:rStyle w:val="aa"/>
            <w:rFonts w:ascii="Times New Roman" w:eastAsia="Calibri" w:hAnsi="Times New Roman"/>
            <w:sz w:val="21"/>
            <w:szCs w:val="21"/>
          </w:rPr>
          <w:t>Escrow_Sberbank@sberbank.ru</w:t>
        </w:r>
      </w:hyperlink>
      <w:r w:rsidRPr="00401B70">
        <w:rPr>
          <w:rFonts w:ascii="Times New Roman" w:eastAsia="Calibri" w:hAnsi="Times New Roman" w:cs="Times New Roman"/>
          <w:sz w:val="21"/>
          <w:szCs w:val="21"/>
        </w:rPr>
        <w:t>, номер телефона:</w:t>
      </w:r>
      <w:r w:rsidRPr="00401B70">
        <w:rPr>
          <w:rFonts w:ascii="Times New Roman" w:hAnsi="Times New Roman" w:cs="Times New Roman"/>
          <w:sz w:val="21"/>
          <w:szCs w:val="21"/>
        </w:rPr>
        <w:t xml:space="preserve"> 900 – для мобильных, 8 (800) 555 55 50 – для мобильных и городских </w:t>
      </w:r>
      <w:r w:rsidRPr="00401B70">
        <w:rPr>
          <w:rFonts w:ascii="Times New Roman" w:eastAsia="Calibri" w:hAnsi="Times New Roman" w:cs="Times New Roman"/>
          <w:sz w:val="21"/>
          <w:szCs w:val="21"/>
        </w:rPr>
        <w:t>(Эскроу-агент) для учета и блокирования денежных средств, полученных Эскроу-агентом от являющегося владельцем счета Дольщика в счет уплаты цены договора участия в долевом строительстве, в целях их дальнейшего перечисления Застройщику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Дольщиком и Эскроу-агентом.</w:t>
      </w:r>
    </w:p>
    <w:p w14:paraId="2283C948" w14:textId="77777777" w:rsidR="008F26C9" w:rsidRPr="00401B70" w:rsidRDefault="008F26C9" w:rsidP="008F26C9">
      <w:pPr>
        <w:pStyle w:val="ConsNormal"/>
        <w:numPr>
          <w:ilvl w:val="1"/>
          <w:numId w:val="24"/>
        </w:numPr>
        <w:tabs>
          <w:tab w:val="left" w:pos="990"/>
          <w:tab w:val="left" w:pos="1260"/>
        </w:tabs>
        <w:ind w:left="0" w:right="0" w:firstLine="567"/>
        <w:jc w:val="both"/>
        <w:rPr>
          <w:rFonts w:ascii="Times New Roman" w:hAnsi="Times New Roman" w:cs="Times New Roman"/>
          <w:sz w:val="21"/>
          <w:szCs w:val="21"/>
          <w:highlight w:val="yellow"/>
        </w:rPr>
      </w:pPr>
      <w:r w:rsidRPr="00401B70">
        <w:rPr>
          <w:rFonts w:ascii="Times New Roman" w:eastAsia="Calibri" w:hAnsi="Times New Roman" w:cs="Times New Roman"/>
          <w:sz w:val="21"/>
          <w:szCs w:val="21"/>
          <w:highlight w:val="yellow"/>
        </w:rPr>
        <w:t>По соглашению Сторон до момента оплаты настоящего Договора путем зачисления денежных средств на счет эскроу Дольщик осуществляет резервирование денежных средств в размере ____________ (________) рублей  не позднее «____» _________г. с использованием безотзывного покрытого аккредитива, открытого в ПАО Сбербанк на следующих условиях:</w:t>
      </w:r>
    </w:p>
    <w:p w14:paraId="34CD9969" w14:textId="77777777" w:rsidR="008F26C9" w:rsidRPr="00401B70" w:rsidRDefault="008F26C9" w:rsidP="008F26C9">
      <w:pPr>
        <w:ind w:firstLine="709"/>
        <w:jc w:val="both"/>
        <w:rPr>
          <w:rFonts w:eastAsia="Calibri"/>
          <w:sz w:val="21"/>
          <w:szCs w:val="21"/>
          <w:highlight w:val="yellow"/>
        </w:rPr>
      </w:pPr>
      <w:r w:rsidRPr="00401B70">
        <w:rPr>
          <w:rFonts w:eastAsia="Calibri"/>
          <w:sz w:val="21"/>
          <w:szCs w:val="21"/>
          <w:highlight w:val="yellow"/>
        </w:rPr>
        <w:t>Банк - Эмитент и Исполняющий Банк по аккредитиву – ПАО Сбербанк.</w:t>
      </w:r>
    </w:p>
    <w:p w14:paraId="4E832B35" w14:textId="77777777" w:rsidR="008F26C9" w:rsidRPr="00401B70" w:rsidRDefault="008F26C9" w:rsidP="008F26C9">
      <w:pPr>
        <w:jc w:val="both"/>
        <w:rPr>
          <w:rFonts w:eastAsia="Calibri"/>
          <w:sz w:val="21"/>
          <w:szCs w:val="21"/>
          <w:highlight w:val="yellow"/>
        </w:rPr>
      </w:pPr>
      <w:r w:rsidRPr="00401B70">
        <w:rPr>
          <w:sz w:val="21"/>
          <w:szCs w:val="21"/>
          <w:highlight w:val="yellow"/>
        </w:rPr>
        <w:t xml:space="preserve">Срок действия </w:t>
      </w:r>
      <w:proofErr w:type="gramStart"/>
      <w:r w:rsidRPr="00401B70">
        <w:rPr>
          <w:sz w:val="21"/>
          <w:szCs w:val="21"/>
          <w:highlight w:val="yellow"/>
        </w:rPr>
        <w:t>аккредитива:  _</w:t>
      </w:r>
      <w:proofErr w:type="gramEnd"/>
      <w:r w:rsidRPr="00401B70">
        <w:rPr>
          <w:sz w:val="21"/>
          <w:szCs w:val="21"/>
          <w:highlight w:val="yellow"/>
        </w:rPr>
        <w:t xml:space="preserve">______(_____) календарных дней/ ______ </w:t>
      </w:r>
      <w:r w:rsidRPr="00401B70">
        <w:rPr>
          <w:i/>
          <w:sz w:val="21"/>
          <w:szCs w:val="21"/>
          <w:highlight w:val="yellow"/>
        </w:rPr>
        <w:t>(конкретная дата)</w:t>
      </w:r>
      <w:r w:rsidRPr="00401B70">
        <w:rPr>
          <w:sz w:val="21"/>
          <w:szCs w:val="21"/>
          <w:highlight w:val="yellow"/>
        </w:rPr>
        <w:t>.</w:t>
      </w:r>
    </w:p>
    <w:p w14:paraId="191D76D5" w14:textId="77777777" w:rsidR="008F26C9" w:rsidRPr="00401B70" w:rsidRDefault="008F26C9" w:rsidP="008F26C9">
      <w:pPr>
        <w:ind w:firstLine="709"/>
        <w:jc w:val="both"/>
        <w:rPr>
          <w:sz w:val="21"/>
          <w:szCs w:val="21"/>
          <w:highlight w:val="yellow"/>
        </w:rPr>
      </w:pPr>
      <w:r w:rsidRPr="00401B70">
        <w:rPr>
          <w:sz w:val="21"/>
          <w:szCs w:val="21"/>
          <w:highlight w:val="yellow"/>
        </w:rPr>
        <w:t xml:space="preserve">Для исполнения аккредитива Участник долевого строительства поручает [Застройщику  предоставить в ПАО Сбербанк оригинал/ нотариально удостоверенную копию настоящего Договора с отметкой (штампом) Управления Федеральной службы государственной регистрации, кадастра и картографии по Московской области о государственной регистрации настоящего Договора/органа регистрации прав] [ПАО Сбербанк самостоятельно получить выписку из Единого государственного реестра недвижимости, подтверждающую регистрацию настоящего Договора] </w:t>
      </w:r>
      <w:r w:rsidRPr="00401B70">
        <w:rPr>
          <w:i/>
          <w:sz w:val="21"/>
          <w:szCs w:val="21"/>
          <w:highlight w:val="yellow"/>
        </w:rPr>
        <w:t>(выбрать нужное)</w:t>
      </w:r>
      <w:r w:rsidRPr="00401B70">
        <w:rPr>
          <w:sz w:val="21"/>
          <w:szCs w:val="21"/>
          <w:highlight w:val="yellow"/>
        </w:rPr>
        <w:t>.</w:t>
      </w:r>
    </w:p>
    <w:p w14:paraId="1A649668" w14:textId="77777777" w:rsidR="008F26C9" w:rsidRPr="00401B70" w:rsidRDefault="008F26C9" w:rsidP="008F26C9">
      <w:pPr>
        <w:pStyle w:val="a9"/>
        <w:numPr>
          <w:ilvl w:val="1"/>
          <w:numId w:val="24"/>
        </w:numPr>
        <w:ind w:left="0" w:firstLine="709"/>
        <w:jc w:val="both"/>
        <w:rPr>
          <w:sz w:val="21"/>
          <w:szCs w:val="21"/>
        </w:rPr>
      </w:pPr>
      <w:r w:rsidRPr="00401B70">
        <w:rPr>
          <w:rFonts w:eastAsia="Calibri"/>
          <w:sz w:val="21"/>
          <w:szCs w:val="21"/>
          <w:highlight w:val="yellow"/>
        </w:rPr>
        <w:t xml:space="preserve">После предоставления документов, указанных в п. 5.3.  настоящего Договора, денежные средства с аккредитива зачисляются на счет эскроу, открытый в </w:t>
      </w:r>
      <w:r w:rsidRPr="00401B70">
        <w:rPr>
          <w:rFonts w:eastAsia="Calibri"/>
          <w:sz w:val="21"/>
          <w:szCs w:val="21"/>
          <w:highlight w:val="yellow"/>
          <w:u w:val="single"/>
        </w:rPr>
        <w:t>ПАО Сбербанк</w:t>
      </w:r>
      <w:r w:rsidRPr="00401B70">
        <w:rPr>
          <w:rFonts w:eastAsia="Calibri"/>
          <w:sz w:val="21"/>
          <w:szCs w:val="21"/>
          <w:highlight w:val="yellow"/>
        </w:rPr>
        <w:t xml:space="preserve"> (указать банк – эскроу-агент) на имя Дольщика,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1FEAE322" w14:textId="77777777" w:rsidR="008F26C9" w:rsidRPr="00401B70" w:rsidRDefault="008F26C9" w:rsidP="008F26C9">
      <w:pPr>
        <w:pStyle w:val="ConsNormal"/>
        <w:numPr>
          <w:ilvl w:val="1"/>
          <w:numId w:val="24"/>
        </w:numPr>
        <w:tabs>
          <w:tab w:val="left" w:pos="990"/>
          <w:tab w:val="left" w:pos="1260"/>
        </w:tabs>
        <w:ind w:left="0" w:right="0" w:firstLine="567"/>
        <w:jc w:val="both"/>
        <w:rPr>
          <w:rFonts w:ascii="Times New Roman" w:hAnsi="Times New Roman" w:cs="Times New Roman"/>
          <w:sz w:val="21"/>
          <w:szCs w:val="21"/>
        </w:rPr>
      </w:pPr>
      <w:r w:rsidRPr="00401B70">
        <w:rPr>
          <w:rFonts w:ascii="Times New Roman" w:eastAsia="Calibri" w:hAnsi="Times New Roman" w:cs="Times New Roman"/>
          <w:sz w:val="21"/>
          <w:szCs w:val="21"/>
        </w:rPr>
        <w:t xml:space="preserve"> </w:t>
      </w:r>
      <w:r w:rsidRPr="00401B70">
        <w:rPr>
          <w:rFonts w:ascii="Times New Roman" w:hAnsi="Times New Roman" w:cs="Times New Roman"/>
          <w:b/>
          <w:sz w:val="21"/>
          <w:szCs w:val="21"/>
        </w:rPr>
        <w:t>Затраты</w:t>
      </w:r>
      <w:r w:rsidRPr="00401B70">
        <w:rPr>
          <w:rFonts w:ascii="Times New Roman" w:hAnsi="Times New Roman" w:cs="Times New Roman"/>
          <w:sz w:val="21"/>
          <w:szCs w:val="21"/>
        </w:rPr>
        <w:t>,</w:t>
      </w:r>
      <w:r w:rsidRPr="00401B70">
        <w:rPr>
          <w:rFonts w:ascii="Times New Roman" w:hAnsi="Times New Roman" w:cs="Times New Roman"/>
          <w:b/>
          <w:sz w:val="21"/>
          <w:szCs w:val="21"/>
        </w:rPr>
        <w:t xml:space="preserve"> оплачиваемые Дольщиком</w:t>
      </w:r>
      <w:r w:rsidRPr="00401B70">
        <w:rPr>
          <w:rFonts w:ascii="Times New Roman" w:hAnsi="Times New Roman" w:cs="Times New Roman"/>
          <w:sz w:val="21"/>
          <w:szCs w:val="21"/>
        </w:rPr>
        <w:t>,</w:t>
      </w:r>
      <w:r w:rsidRPr="00401B70">
        <w:rPr>
          <w:rFonts w:ascii="Times New Roman" w:hAnsi="Times New Roman" w:cs="Times New Roman"/>
          <w:spacing w:val="2"/>
          <w:sz w:val="21"/>
          <w:szCs w:val="21"/>
        </w:rPr>
        <w:t xml:space="preserve"> не входящие в размер цены настоящего </w:t>
      </w:r>
      <w:r w:rsidRPr="00401B70">
        <w:rPr>
          <w:rFonts w:ascii="Times New Roman" w:hAnsi="Times New Roman" w:cs="Times New Roman"/>
          <w:b/>
          <w:spacing w:val="2"/>
          <w:sz w:val="21"/>
          <w:szCs w:val="21"/>
        </w:rPr>
        <w:t>Договора</w:t>
      </w:r>
      <w:r w:rsidRPr="00401B70">
        <w:rPr>
          <w:rFonts w:ascii="Times New Roman" w:hAnsi="Times New Roman" w:cs="Times New Roman"/>
          <w:b/>
          <w:sz w:val="21"/>
          <w:szCs w:val="21"/>
        </w:rPr>
        <w:t>:</w:t>
      </w:r>
      <w:r w:rsidRPr="00401B70">
        <w:rPr>
          <w:rFonts w:ascii="Times New Roman" w:hAnsi="Times New Roman" w:cs="Times New Roman"/>
          <w:sz w:val="21"/>
          <w:szCs w:val="21"/>
        </w:rPr>
        <w:t xml:space="preserve"> госпошлины за государственную регистрацию настоящего </w:t>
      </w:r>
      <w:r w:rsidRPr="00401B70">
        <w:rPr>
          <w:rFonts w:ascii="Times New Roman" w:hAnsi="Times New Roman" w:cs="Times New Roman"/>
          <w:b/>
          <w:sz w:val="21"/>
          <w:szCs w:val="21"/>
        </w:rPr>
        <w:t xml:space="preserve">Договора </w:t>
      </w:r>
      <w:r w:rsidRPr="00401B70">
        <w:rPr>
          <w:rFonts w:ascii="Times New Roman" w:hAnsi="Times New Roman" w:cs="Times New Roman"/>
          <w:sz w:val="21"/>
          <w:szCs w:val="21"/>
        </w:rPr>
        <w:t xml:space="preserve">и дополнительных соглашений к нему, прав собственности на </w:t>
      </w:r>
      <w:r w:rsidRPr="00401B70">
        <w:rPr>
          <w:rFonts w:ascii="Times New Roman" w:hAnsi="Times New Roman" w:cs="Times New Roman"/>
          <w:b/>
          <w:sz w:val="21"/>
          <w:szCs w:val="21"/>
        </w:rPr>
        <w:t>Квартиру</w:t>
      </w:r>
      <w:r w:rsidRPr="00401B70">
        <w:rPr>
          <w:rFonts w:ascii="Times New Roman" w:hAnsi="Times New Roman" w:cs="Times New Roman"/>
          <w:sz w:val="21"/>
          <w:szCs w:val="21"/>
        </w:rPr>
        <w:t>, а также платежи необходимые для получения справок из органов технической инвентаризации, в т.ч. кадастрового паспорта, оплата коммунальных услуг, а также расходов по техническому содержанию</w:t>
      </w:r>
      <w:r w:rsidRPr="00401B70">
        <w:rPr>
          <w:rFonts w:ascii="Times New Roman" w:hAnsi="Times New Roman" w:cs="Times New Roman"/>
          <w:b/>
          <w:sz w:val="21"/>
          <w:szCs w:val="21"/>
        </w:rPr>
        <w:t xml:space="preserve"> Квартиры.</w:t>
      </w:r>
    </w:p>
    <w:p w14:paraId="1118508B" w14:textId="77777777" w:rsidR="008F26C9" w:rsidRPr="00401B70" w:rsidRDefault="008F26C9" w:rsidP="008F26C9">
      <w:pPr>
        <w:pStyle w:val="ConsNormal"/>
        <w:numPr>
          <w:ilvl w:val="1"/>
          <w:numId w:val="24"/>
        </w:numPr>
        <w:tabs>
          <w:tab w:val="left" w:pos="990"/>
          <w:tab w:val="left" w:pos="1260"/>
        </w:tabs>
        <w:ind w:left="0" w:right="0" w:firstLine="567"/>
        <w:jc w:val="both"/>
        <w:rPr>
          <w:rFonts w:ascii="Times New Roman" w:hAnsi="Times New Roman" w:cs="Times New Roman"/>
          <w:sz w:val="21"/>
          <w:szCs w:val="21"/>
        </w:rPr>
      </w:pPr>
      <w:r w:rsidRPr="00401B70">
        <w:rPr>
          <w:rFonts w:ascii="Times New Roman" w:hAnsi="Times New Roman" w:cs="Times New Roman"/>
          <w:sz w:val="21"/>
          <w:szCs w:val="21"/>
        </w:rPr>
        <w:t xml:space="preserve">Цена </w:t>
      </w:r>
      <w:r w:rsidRPr="00401B70">
        <w:rPr>
          <w:rFonts w:ascii="Times New Roman" w:hAnsi="Times New Roman" w:cs="Times New Roman"/>
          <w:b/>
          <w:sz w:val="21"/>
          <w:szCs w:val="21"/>
        </w:rPr>
        <w:t>Договора</w:t>
      </w:r>
      <w:r w:rsidRPr="00401B70">
        <w:rPr>
          <w:rFonts w:ascii="Times New Roman" w:hAnsi="Times New Roman" w:cs="Times New Roman"/>
          <w:sz w:val="21"/>
          <w:szCs w:val="21"/>
        </w:rPr>
        <w:t xml:space="preserve"> - сумма денежных средств, подлежащих уплате </w:t>
      </w:r>
      <w:r w:rsidRPr="00401B70">
        <w:rPr>
          <w:rFonts w:ascii="Times New Roman" w:hAnsi="Times New Roman" w:cs="Times New Roman"/>
          <w:b/>
          <w:sz w:val="21"/>
          <w:szCs w:val="21"/>
        </w:rPr>
        <w:t xml:space="preserve">Дольщиком </w:t>
      </w:r>
      <w:r w:rsidRPr="00401B70">
        <w:rPr>
          <w:rFonts w:ascii="Times New Roman" w:hAnsi="Times New Roman" w:cs="Times New Roman"/>
          <w:sz w:val="21"/>
          <w:szCs w:val="21"/>
        </w:rPr>
        <w:t xml:space="preserve">для строительства </w:t>
      </w:r>
      <w:r w:rsidRPr="00401B70">
        <w:rPr>
          <w:rFonts w:ascii="Times New Roman" w:hAnsi="Times New Roman" w:cs="Times New Roman"/>
          <w:b/>
          <w:sz w:val="21"/>
          <w:szCs w:val="21"/>
        </w:rPr>
        <w:t>Здания</w:t>
      </w:r>
      <w:r w:rsidRPr="00401B70">
        <w:rPr>
          <w:rFonts w:ascii="Times New Roman" w:hAnsi="Times New Roman" w:cs="Times New Roman"/>
          <w:sz w:val="21"/>
          <w:szCs w:val="21"/>
        </w:rPr>
        <w:t xml:space="preserve">, предусматривающая возмещение затрат на строительство </w:t>
      </w:r>
      <w:r w:rsidRPr="00401B70">
        <w:rPr>
          <w:rFonts w:ascii="Times New Roman" w:hAnsi="Times New Roman" w:cs="Times New Roman"/>
          <w:b/>
          <w:sz w:val="21"/>
          <w:szCs w:val="21"/>
        </w:rPr>
        <w:t xml:space="preserve">Здания </w:t>
      </w:r>
      <w:r w:rsidRPr="00401B70">
        <w:rPr>
          <w:rFonts w:ascii="Times New Roman" w:hAnsi="Times New Roman" w:cs="Times New Roman"/>
          <w:sz w:val="21"/>
          <w:szCs w:val="21"/>
        </w:rPr>
        <w:t xml:space="preserve">и денежных средств на оплату услуг </w:t>
      </w:r>
      <w:r w:rsidRPr="00401B70">
        <w:rPr>
          <w:rFonts w:ascii="Times New Roman" w:hAnsi="Times New Roman" w:cs="Times New Roman"/>
          <w:b/>
          <w:sz w:val="21"/>
          <w:szCs w:val="21"/>
        </w:rPr>
        <w:t xml:space="preserve">Застройщика. </w:t>
      </w:r>
      <w:r w:rsidRPr="00401B70">
        <w:rPr>
          <w:rFonts w:ascii="Times New Roman" w:hAnsi="Times New Roman" w:cs="Times New Roman"/>
          <w:sz w:val="21"/>
          <w:szCs w:val="21"/>
        </w:rPr>
        <w:t xml:space="preserve">Цена Договора не является окончательной и подлежит изменению только в случае, предусмотренном </w:t>
      </w:r>
      <w:r w:rsidRPr="00401B70">
        <w:rPr>
          <w:rFonts w:ascii="Times New Roman" w:hAnsi="Times New Roman" w:cs="Times New Roman"/>
          <w:sz w:val="21"/>
          <w:szCs w:val="21"/>
          <w:highlight w:val="yellow"/>
        </w:rPr>
        <w:t>п. 5.8.</w:t>
      </w:r>
      <w:r w:rsidRPr="00401B70">
        <w:rPr>
          <w:rFonts w:ascii="Times New Roman" w:hAnsi="Times New Roman" w:cs="Times New Roman"/>
          <w:sz w:val="21"/>
          <w:szCs w:val="21"/>
        </w:rPr>
        <w:t xml:space="preserve"> настоящего </w:t>
      </w:r>
      <w:r w:rsidRPr="00401B70">
        <w:rPr>
          <w:rFonts w:ascii="Times New Roman" w:hAnsi="Times New Roman" w:cs="Times New Roman"/>
          <w:b/>
          <w:sz w:val="21"/>
          <w:szCs w:val="21"/>
        </w:rPr>
        <w:t>Договора</w:t>
      </w:r>
      <w:r w:rsidRPr="00401B70">
        <w:rPr>
          <w:rFonts w:ascii="Times New Roman" w:hAnsi="Times New Roman" w:cs="Times New Roman"/>
          <w:sz w:val="21"/>
          <w:szCs w:val="21"/>
        </w:rPr>
        <w:t>.</w:t>
      </w:r>
    </w:p>
    <w:p w14:paraId="6CD69905" w14:textId="77777777" w:rsidR="008F26C9" w:rsidRPr="00401B70" w:rsidRDefault="008F26C9" w:rsidP="008F26C9">
      <w:pPr>
        <w:pStyle w:val="ConsNormal"/>
        <w:numPr>
          <w:ilvl w:val="1"/>
          <w:numId w:val="24"/>
        </w:numPr>
        <w:tabs>
          <w:tab w:val="left" w:pos="990"/>
          <w:tab w:val="left" w:pos="1260"/>
        </w:tabs>
        <w:ind w:left="0" w:right="0" w:firstLine="567"/>
        <w:jc w:val="both"/>
        <w:rPr>
          <w:rFonts w:ascii="Times New Roman" w:hAnsi="Times New Roman" w:cs="Times New Roman"/>
          <w:sz w:val="21"/>
          <w:szCs w:val="21"/>
        </w:rPr>
      </w:pPr>
      <w:r w:rsidRPr="00401B70">
        <w:rPr>
          <w:rFonts w:ascii="Times New Roman" w:hAnsi="Times New Roman" w:cs="Times New Roman"/>
          <w:sz w:val="21"/>
          <w:szCs w:val="21"/>
        </w:rPr>
        <w:t xml:space="preserve">Общий объем финансирования, определяемый п.п. 5.1., 5.2. настоящего </w:t>
      </w:r>
      <w:r w:rsidRPr="00401B70">
        <w:rPr>
          <w:rFonts w:ascii="Times New Roman" w:hAnsi="Times New Roman" w:cs="Times New Roman"/>
          <w:b/>
          <w:sz w:val="21"/>
          <w:szCs w:val="21"/>
        </w:rPr>
        <w:t>Договора</w:t>
      </w:r>
      <w:r w:rsidRPr="00401B70">
        <w:rPr>
          <w:rFonts w:ascii="Times New Roman" w:hAnsi="Times New Roman" w:cs="Times New Roman"/>
          <w:sz w:val="21"/>
          <w:szCs w:val="21"/>
        </w:rPr>
        <w:t xml:space="preserve">, осуществляемый </w:t>
      </w:r>
      <w:r w:rsidRPr="00401B70">
        <w:rPr>
          <w:rFonts w:ascii="Times New Roman" w:hAnsi="Times New Roman" w:cs="Times New Roman"/>
          <w:b/>
          <w:sz w:val="21"/>
          <w:szCs w:val="21"/>
        </w:rPr>
        <w:t>Дольщиком</w:t>
      </w:r>
      <w:r w:rsidRPr="00401B70">
        <w:rPr>
          <w:rFonts w:ascii="Times New Roman" w:hAnsi="Times New Roman" w:cs="Times New Roman"/>
          <w:sz w:val="21"/>
          <w:szCs w:val="21"/>
        </w:rPr>
        <w:t xml:space="preserve">, составляющий цену настоящего </w:t>
      </w:r>
      <w:r w:rsidRPr="00401B70">
        <w:rPr>
          <w:rFonts w:ascii="Times New Roman" w:hAnsi="Times New Roman" w:cs="Times New Roman"/>
          <w:b/>
          <w:sz w:val="21"/>
          <w:szCs w:val="21"/>
        </w:rPr>
        <w:t>Договора</w:t>
      </w:r>
      <w:r w:rsidRPr="00401B70">
        <w:rPr>
          <w:rFonts w:ascii="Times New Roman" w:hAnsi="Times New Roman" w:cs="Times New Roman"/>
          <w:sz w:val="21"/>
          <w:szCs w:val="21"/>
        </w:rPr>
        <w:t xml:space="preserve"> направляется на:</w:t>
      </w:r>
    </w:p>
    <w:p w14:paraId="7FB93B51" w14:textId="77777777" w:rsidR="008F26C9" w:rsidRPr="00401B70" w:rsidRDefault="008F26C9" w:rsidP="008F26C9">
      <w:pPr>
        <w:pStyle w:val="a9"/>
        <w:tabs>
          <w:tab w:val="left" w:pos="990"/>
        </w:tabs>
        <w:ind w:left="0" w:firstLine="720"/>
        <w:jc w:val="both"/>
        <w:rPr>
          <w:sz w:val="21"/>
          <w:szCs w:val="21"/>
        </w:rPr>
      </w:pPr>
      <w:r w:rsidRPr="00401B70">
        <w:rPr>
          <w:sz w:val="21"/>
          <w:szCs w:val="21"/>
        </w:rPr>
        <w:t xml:space="preserve">- возмещение затрат на строительство (создание) </w:t>
      </w:r>
      <w:r w:rsidRPr="00401B70">
        <w:rPr>
          <w:b/>
          <w:sz w:val="21"/>
          <w:szCs w:val="21"/>
        </w:rPr>
        <w:t>Здания</w:t>
      </w:r>
      <w:r w:rsidRPr="00401B70">
        <w:rPr>
          <w:sz w:val="21"/>
          <w:szCs w:val="21"/>
        </w:rPr>
        <w:t xml:space="preserve">, в котором расположена </w:t>
      </w:r>
      <w:r w:rsidRPr="00401B70">
        <w:rPr>
          <w:b/>
          <w:sz w:val="21"/>
          <w:szCs w:val="21"/>
        </w:rPr>
        <w:t>Квартира</w:t>
      </w:r>
      <w:r w:rsidRPr="00401B70">
        <w:rPr>
          <w:sz w:val="21"/>
          <w:szCs w:val="21"/>
        </w:rPr>
        <w:t>;</w:t>
      </w:r>
    </w:p>
    <w:p w14:paraId="00257EDA" w14:textId="77777777" w:rsidR="008F26C9" w:rsidRPr="00401B70" w:rsidRDefault="008F26C9" w:rsidP="008F26C9">
      <w:pPr>
        <w:pStyle w:val="a9"/>
        <w:tabs>
          <w:tab w:val="left" w:pos="990"/>
        </w:tabs>
        <w:ind w:left="360"/>
        <w:jc w:val="both"/>
        <w:rPr>
          <w:sz w:val="21"/>
          <w:szCs w:val="21"/>
        </w:rPr>
      </w:pPr>
      <w:r w:rsidRPr="00401B70">
        <w:rPr>
          <w:sz w:val="21"/>
          <w:szCs w:val="21"/>
        </w:rPr>
        <w:t xml:space="preserve">       - оплату стоимости услуг </w:t>
      </w:r>
      <w:r w:rsidRPr="00401B70">
        <w:rPr>
          <w:b/>
          <w:sz w:val="21"/>
          <w:szCs w:val="21"/>
        </w:rPr>
        <w:t>Застройщика</w:t>
      </w:r>
      <w:r w:rsidRPr="00401B70">
        <w:rPr>
          <w:sz w:val="21"/>
          <w:szCs w:val="21"/>
        </w:rPr>
        <w:t>.</w:t>
      </w:r>
    </w:p>
    <w:p w14:paraId="39801E61" w14:textId="77777777" w:rsidR="008F26C9" w:rsidRPr="00401B70" w:rsidRDefault="008F26C9" w:rsidP="008F26C9">
      <w:pPr>
        <w:pStyle w:val="a9"/>
        <w:tabs>
          <w:tab w:val="left" w:pos="990"/>
        </w:tabs>
        <w:ind w:left="0" w:firstLine="360"/>
        <w:jc w:val="both"/>
        <w:rPr>
          <w:sz w:val="21"/>
          <w:szCs w:val="21"/>
        </w:rPr>
      </w:pPr>
      <w:r w:rsidRPr="00401B70">
        <w:rPr>
          <w:sz w:val="21"/>
          <w:szCs w:val="21"/>
        </w:rPr>
        <w:t xml:space="preserve">      Сумма денежных средств, подлежащая внесению </w:t>
      </w:r>
      <w:r w:rsidRPr="00401B70">
        <w:rPr>
          <w:b/>
          <w:sz w:val="21"/>
          <w:szCs w:val="21"/>
        </w:rPr>
        <w:t>Дольщиком Застройщику</w:t>
      </w:r>
      <w:r w:rsidRPr="00401B70">
        <w:rPr>
          <w:sz w:val="21"/>
          <w:szCs w:val="21"/>
        </w:rPr>
        <w:t xml:space="preserve"> на возмещение затрат на строительство </w:t>
      </w:r>
      <w:r w:rsidRPr="00401B70">
        <w:rPr>
          <w:b/>
          <w:sz w:val="21"/>
          <w:szCs w:val="21"/>
        </w:rPr>
        <w:t>Здания</w:t>
      </w:r>
      <w:r w:rsidRPr="00401B70">
        <w:rPr>
          <w:sz w:val="21"/>
          <w:szCs w:val="21"/>
        </w:rPr>
        <w:t>, в котором расположен Объект долевого строительства (</w:t>
      </w:r>
      <w:r w:rsidRPr="00401B70">
        <w:rPr>
          <w:b/>
          <w:sz w:val="21"/>
          <w:szCs w:val="21"/>
        </w:rPr>
        <w:t>Квартира</w:t>
      </w:r>
      <w:r w:rsidRPr="00401B70">
        <w:rPr>
          <w:sz w:val="21"/>
          <w:szCs w:val="21"/>
        </w:rPr>
        <w:t xml:space="preserve">) определяется (уточняется) </w:t>
      </w:r>
      <w:r w:rsidRPr="00401B70">
        <w:rPr>
          <w:b/>
          <w:sz w:val="21"/>
          <w:szCs w:val="21"/>
        </w:rPr>
        <w:t>Застройщиком</w:t>
      </w:r>
      <w:r w:rsidRPr="00401B70">
        <w:rPr>
          <w:sz w:val="21"/>
          <w:szCs w:val="21"/>
        </w:rPr>
        <w:t xml:space="preserve"> после ввода дома в эксплуатацию. Данная сумма НДС не облагается.</w:t>
      </w:r>
    </w:p>
    <w:p w14:paraId="031A3706" w14:textId="77777777" w:rsidR="008F26C9" w:rsidRPr="00401B70" w:rsidRDefault="008F26C9" w:rsidP="008F26C9">
      <w:pPr>
        <w:pStyle w:val="a9"/>
        <w:tabs>
          <w:tab w:val="left" w:pos="990"/>
        </w:tabs>
        <w:ind w:left="0" w:firstLine="360"/>
        <w:jc w:val="both"/>
        <w:rPr>
          <w:sz w:val="21"/>
          <w:szCs w:val="21"/>
        </w:rPr>
      </w:pPr>
      <w:r w:rsidRPr="00401B70">
        <w:rPr>
          <w:sz w:val="21"/>
          <w:szCs w:val="21"/>
        </w:rPr>
        <w:lastRenderedPageBreak/>
        <w:t xml:space="preserve">      Затраты на строительство </w:t>
      </w:r>
      <w:r w:rsidRPr="00401B70">
        <w:rPr>
          <w:b/>
          <w:sz w:val="21"/>
          <w:szCs w:val="21"/>
        </w:rPr>
        <w:t>Здания</w:t>
      </w:r>
      <w:r w:rsidRPr="00401B70">
        <w:rPr>
          <w:sz w:val="21"/>
          <w:szCs w:val="21"/>
        </w:rPr>
        <w:t xml:space="preserve">, включают в себя финансирование всех работ и услуг, связанных  с подготовкой документации по планировке территории на  строительство и реконструкцию в границах территории объектов инженерно-технической инфраструктуры, с его строительством, в том числе: возмещение затрат в связи с заключением между </w:t>
      </w:r>
      <w:r w:rsidRPr="00401B70">
        <w:rPr>
          <w:b/>
          <w:sz w:val="21"/>
          <w:szCs w:val="21"/>
        </w:rPr>
        <w:t>Застройщиком</w:t>
      </w:r>
      <w:r w:rsidRPr="00401B70">
        <w:rPr>
          <w:sz w:val="21"/>
          <w:szCs w:val="21"/>
        </w:rPr>
        <w:t xml:space="preserve"> и Администрацией городского округа Мытищи Московской области в соответствии с законодательством о градостроительной деятельности Договора о развитии застроенной территории № 05241601-И от 24 мая 2016 года и исполнением обязательств </w:t>
      </w:r>
      <w:r w:rsidRPr="00401B70">
        <w:rPr>
          <w:b/>
          <w:sz w:val="21"/>
          <w:szCs w:val="21"/>
        </w:rPr>
        <w:t>Застройщика</w:t>
      </w:r>
      <w:r w:rsidRPr="00401B70">
        <w:rPr>
          <w:sz w:val="21"/>
          <w:szCs w:val="21"/>
        </w:rPr>
        <w:t xml:space="preserve">, возмещение затрат на приобретение, а также оформление права собственности или права аренды на земельные участки, на которых осуществляется строительство </w:t>
      </w:r>
      <w:r w:rsidRPr="00401B70">
        <w:rPr>
          <w:b/>
          <w:sz w:val="21"/>
          <w:szCs w:val="21"/>
        </w:rPr>
        <w:t>Здания</w:t>
      </w:r>
      <w:r w:rsidRPr="00401B70">
        <w:rPr>
          <w:sz w:val="21"/>
          <w:szCs w:val="21"/>
        </w:rPr>
        <w:t xml:space="preserve">, на уплату арендной платы за такие земельные участки; возмещение затрат на подготовку проектной документации и выполнение инженерных  изысканий для строительства, а также проведение экспертизы проектной документации; строительство и/или реконструкцию в границах земельного участка, правообладателем которого является </w:t>
      </w:r>
      <w:r w:rsidRPr="00401B70">
        <w:rPr>
          <w:b/>
          <w:sz w:val="21"/>
          <w:szCs w:val="21"/>
        </w:rPr>
        <w:t>Застройщик</w:t>
      </w:r>
      <w:r w:rsidRPr="00401B70">
        <w:rPr>
          <w:sz w:val="21"/>
          <w:szCs w:val="21"/>
        </w:rPr>
        <w:t xml:space="preserve">, систем инженерно-технического обеспечения, необходимых для подключения (присоединения) </w:t>
      </w:r>
      <w:r w:rsidRPr="00401B70">
        <w:rPr>
          <w:b/>
          <w:sz w:val="21"/>
          <w:szCs w:val="21"/>
        </w:rPr>
        <w:t>Здания</w:t>
      </w:r>
      <w:r w:rsidRPr="00401B70">
        <w:rPr>
          <w:sz w:val="21"/>
          <w:szCs w:val="21"/>
        </w:rPr>
        <w:t xml:space="preserve"> к таким сетям, либо возмещение затрат на строительство, реконструкцию; внесение платы за подключение (технологическое присоединение) </w:t>
      </w:r>
      <w:r w:rsidRPr="00401B70">
        <w:rPr>
          <w:b/>
          <w:sz w:val="21"/>
          <w:szCs w:val="21"/>
        </w:rPr>
        <w:t>Здания</w:t>
      </w:r>
      <w:r w:rsidRPr="00401B70">
        <w:rPr>
          <w:sz w:val="21"/>
          <w:szCs w:val="21"/>
        </w:rPr>
        <w:t xml:space="preserve"> или возмещение затрат в связи с внесением платы за подключение (присоединение) </w:t>
      </w:r>
      <w:r w:rsidRPr="00401B70">
        <w:rPr>
          <w:b/>
          <w:sz w:val="21"/>
          <w:szCs w:val="21"/>
        </w:rPr>
        <w:t>Здания</w:t>
      </w:r>
      <w:r w:rsidRPr="00401B70">
        <w:rPr>
          <w:sz w:val="21"/>
          <w:szCs w:val="21"/>
        </w:rPr>
        <w:t xml:space="preserve"> к сетям инженерно-технического обеспечения; а также расходы по выполнению инвестиционных условий строительства </w:t>
      </w:r>
      <w:r w:rsidRPr="00401B70">
        <w:rPr>
          <w:b/>
          <w:sz w:val="21"/>
          <w:szCs w:val="21"/>
        </w:rPr>
        <w:t>Здания</w:t>
      </w:r>
      <w:r w:rsidRPr="00401B70">
        <w:rPr>
          <w:sz w:val="21"/>
          <w:szCs w:val="21"/>
        </w:rPr>
        <w:t xml:space="preserve"> в соответствии с Договором  о  развитии застроенной территории № 05241601-и от 24 мая 2016 года, предусматривающим строительство объектов социальной инфраструктуры, передаваемых Застройщиком безвозмездно Администрации городского округа Мытищи Московской области, а именно: средняя школа на 1200 мест ориентировочной стоимостью строительства 1 400 000 000 (Один миллиард четыреста миллионов) рублей (стоимость строительства уточняется на момент ввода  вышеуказанного объекта в эксплуатацию), детского дошкольного учреждения на 51 место ориентировочной стоимостью строительства 120 000 000 (Сто двадцать миллионов) рублей (стоимость строительства уточняется на момент ввода  вышеуказанного объекта в эксплуатацию), детского дошкольного учреждения на 320 мест ориентировочной стоимостью строительства 320 000 000 (Триста двадцать миллионов) рублей (стоимость строительства уточняется на момент ввода  вышеуказанного объекта в эксплуатацию),  помещение врача общей практики общей площадью 200 квадратных метров ориентировочной стоимостью строительства 20 000 000 (Двадцать миллионов) рублей, помещение врача общей практики общей площадью 200 квадратных метров затраты ориентировочной стоимостью строительства 20 000 000 (Двадцать миллионов) рублей (стоимость строительства уточняется на момент ввода  вышеуказанного объекта в эксплуатацию), кабинет педиатрического приема общей площадью 200 квадратных метров затраты ориентировочной стоимостью строительства 20 000 000 (Двадцать миллионов) рублей (стоимость строительства уточняется на момент ввода  вышеуказанного объекта в эксплуатацию), при этом стоимость строительства вышеуказанных объектов социальной инфраструктуры, передаваемых Застройщиком безвозмездно Администрации городского округа Мытищи Московской области,  пропорционально жилой и нежилой площади планируемых в соответствии с вышеуказанным договором строительством  многоквартирных жилых домов; затраты в соответствии с контрактами и договорами, осуществляемые путем расчетов со всеми участниками строительства, принимающими участие в строительстве </w:t>
      </w:r>
      <w:r w:rsidRPr="00401B70">
        <w:rPr>
          <w:b/>
          <w:sz w:val="21"/>
          <w:szCs w:val="21"/>
        </w:rPr>
        <w:t>Здания</w:t>
      </w:r>
      <w:r w:rsidRPr="00401B70">
        <w:rPr>
          <w:sz w:val="21"/>
          <w:szCs w:val="21"/>
        </w:rPr>
        <w:t xml:space="preserve">;  возмещение затрат на уплату процентов по целевым кредитам на строительство (создание) </w:t>
      </w:r>
      <w:r w:rsidRPr="00401B70">
        <w:rPr>
          <w:b/>
          <w:sz w:val="21"/>
          <w:szCs w:val="21"/>
        </w:rPr>
        <w:t>Здания</w:t>
      </w:r>
      <w:r w:rsidRPr="00401B70">
        <w:rPr>
          <w:sz w:val="21"/>
          <w:szCs w:val="21"/>
        </w:rPr>
        <w:t>.</w:t>
      </w:r>
    </w:p>
    <w:p w14:paraId="1FBDA37E" w14:textId="77777777" w:rsidR="008F26C9" w:rsidRPr="00401B70" w:rsidRDefault="008F26C9" w:rsidP="008F26C9">
      <w:pPr>
        <w:pStyle w:val="a9"/>
        <w:tabs>
          <w:tab w:val="left" w:pos="990"/>
        </w:tabs>
        <w:ind w:left="0" w:firstLine="360"/>
        <w:jc w:val="both"/>
        <w:rPr>
          <w:sz w:val="21"/>
          <w:szCs w:val="21"/>
        </w:rPr>
      </w:pPr>
      <w:r w:rsidRPr="00401B70">
        <w:rPr>
          <w:sz w:val="21"/>
          <w:szCs w:val="21"/>
        </w:rPr>
        <w:t xml:space="preserve">Сумма денежных средств на оплату услуг </w:t>
      </w:r>
      <w:r w:rsidRPr="00401B70">
        <w:rPr>
          <w:b/>
          <w:sz w:val="21"/>
          <w:szCs w:val="21"/>
        </w:rPr>
        <w:t>Застройщика</w:t>
      </w:r>
      <w:r w:rsidRPr="00401B70">
        <w:rPr>
          <w:sz w:val="21"/>
          <w:szCs w:val="21"/>
        </w:rPr>
        <w:t xml:space="preserve"> за строительство </w:t>
      </w:r>
      <w:r w:rsidRPr="00401B70">
        <w:rPr>
          <w:b/>
          <w:sz w:val="21"/>
          <w:szCs w:val="21"/>
        </w:rPr>
        <w:t>Здания</w:t>
      </w:r>
      <w:r w:rsidRPr="00401B70">
        <w:rPr>
          <w:sz w:val="21"/>
          <w:szCs w:val="21"/>
        </w:rPr>
        <w:t>, в котором расположен Объект долевого строительства (</w:t>
      </w:r>
      <w:r w:rsidRPr="00401B70">
        <w:rPr>
          <w:b/>
          <w:sz w:val="21"/>
          <w:szCs w:val="21"/>
        </w:rPr>
        <w:t>Квартира</w:t>
      </w:r>
      <w:r w:rsidRPr="00401B70">
        <w:rPr>
          <w:sz w:val="21"/>
          <w:szCs w:val="21"/>
        </w:rPr>
        <w:t xml:space="preserve">), не превышает 10 % от цены настоящего </w:t>
      </w:r>
      <w:r w:rsidRPr="00401B70">
        <w:rPr>
          <w:b/>
          <w:sz w:val="21"/>
          <w:szCs w:val="21"/>
        </w:rPr>
        <w:t>Договора</w:t>
      </w:r>
      <w:r w:rsidRPr="00401B70">
        <w:rPr>
          <w:sz w:val="21"/>
          <w:szCs w:val="21"/>
        </w:rPr>
        <w:t xml:space="preserve">, и определяется (уточняется) </w:t>
      </w:r>
      <w:r w:rsidRPr="00401B70">
        <w:rPr>
          <w:b/>
          <w:sz w:val="21"/>
          <w:szCs w:val="21"/>
        </w:rPr>
        <w:t>Застройщиком</w:t>
      </w:r>
      <w:r w:rsidRPr="00401B70">
        <w:rPr>
          <w:sz w:val="21"/>
          <w:szCs w:val="21"/>
        </w:rPr>
        <w:t xml:space="preserve"> после ввода дома в эксплуатацию. Данная сумма НДС не облагается.</w:t>
      </w:r>
    </w:p>
    <w:p w14:paraId="4935E919" w14:textId="77777777" w:rsidR="008F26C9" w:rsidRPr="00401B70" w:rsidRDefault="008F26C9" w:rsidP="008F26C9">
      <w:pPr>
        <w:pStyle w:val="ConsNormal"/>
        <w:tabs>
          <w:tab w:val="left" w:pos="1260"/>
        </w:tabs>
        <w:ind w:right="0" w:firstLine="360"/>
        <w:jc w:val="both"/>
        <w:rPr>
          <w:rFonts w:ascii="Times New Roman" w:hAnsi="Times New Roman" w:cs="Times New Roman"/>
          <w:sz w:val="21"/>
          <w:szCs w:val="21"/>
        </w:rPr>
      </w:pPr>
      <w:r w:rsidRPr="00401B70">
        <w:rPr>
          <w:rFonts w:ascii="Times New Roman" w:hAnsi="Times New Roman" w:cs="Times New Roman"/>
          <w:sz w:val="21"/>
          <w:szCs w:val="21"/>
        </w:rPr>
        <w:t xml:space="preserve">      В случае изменения размера средств, направленных на возмещение затрат на строительство </w:t>
      </w:r>
      <w:r w:rsidRPr="00401B70">
        <w:rPr>
          <w:rFonts w:ascii="Times New Roman" w:hAnsi="Times New Roman" w:cs="Times New Roman"/>
          <w:b/>
          <w:sz w:val="21"/>
          <w:szCs w:val="21"/>
        </w:rPr>
        <w:t>Здания</w:t>
      </w:r>
      <w:r w:rsidRPr="00401B70">
        <w:rPr>
          <w:rFonts w:ascii="Times New Roman" w:hAnsi="Times New Roman" w:cs="Times New Roman"/>
          <w:sz w:val="21"/>
          <w:szCs w:val="21"/>
        </w:rPr>
        <w:t xml:space="preserve">, или средств на оплату услуг </w:t>
      </w:r>
      <w:r w:rsidRPr="00401B70">
        <w:rPr>
          <w:rFonts w:ascii="Times New Roman" w:hAnsi="Times New Roman" w:cs="Times New Roman"/>
          <w:b/>
          <w:sz w:val="21"/>
          <w:szCs w:val="21"/>
        </w:rPr>
        <w:t>Застройщика</w:t>
      </w:r>
      <w:r w:rsidRPr="00401B70">
        <w:rPr>
          <w:rFonts w:ascii="Times New Roman" w:hAnsi="Times New Roman" w:cs="Times New Roman"/>
          <w:sz w:val="21"/>
          <w:szCs w:val="21"/>
        </w:rPr>
        <w:t xml:space="preserve">, заключение </w:t>
      </w:r>
      <w:r w:rsidRPr="00401B70">
        <w:rPr>
          <w:rFonts w:ascii="Times New Roman" w:hAnsi="Times New Roman" w:cs="Times New Roman"/>
          <w:b/>
          <w:sz w:val="21"/>
          <w:szCs w:val="21"/>
        </w:rPr>
        <w:t>Сторонами</w:t>
      </w:r>
      <w:r w:rsidRPr="00401B70">
        <w:rPr>
          <w:rFonts w:ascii="Times New Roman" w:hAnsi="Times New Roman" w:cs="Times New Roman"/>
          <w:sz w:val="21"/>
          <w:szCs w:val="21"/>
        </w:rPr>
        <w:t xml:space="preserve"> дополнительного соглашения к настоящему </w:t>
      </w:r>
      <w:r w:rsidRPr="00401B70">
        <w:rPr>
          <w:rFonts w:ascii="Times New Roman" w:hAnsi="Times New Roman" w:cs="Times New Roman"/>
          <w:b/>
          <w:sz w:val="21"/>
          <w:szCs w:val="21"/>
        </w:rPr>
        <w:t>Договору</w:t>
      </w:r>
      <w:r w:rsidRPr="00401B70">
        <w:rPr>
          <w:rFonts w:ascii="Times New Roman" w:hAnsi="Times New Roman" w:cs="Times New Roman"/>
          <w:sz w:val="21"/>
          <w:szCs w:val="21"/>
        </w:rPr>
        <w:t xml:space="preserve"> не требуется.</w:t>
      </w:r>
    </w:p>
    <w:p w14:paraId="343C4A23" w14:textId="77777777" w:rsidR="008F26C9" w:rsidRPr="00401B70" w:rsidRDefault="008F26C9" w:rsidP="008F26C9">
      <w:pPr>
        <w:pStyle w:val="ConsNormal"/>
        <w:tabs>
          <w:tab w:val="left" w:pos="1260"/>
        </w:tabs>
        <w:ind w:right="0" w:firstLine="360"/>
        <w:jc w:val="both"/>
        <w:rPr>
          <w:rFonts w:ascii="Times New Roman" w:hAnsi="Times New Roman" w:cs="Times New Roman"/>
          <w:sz w:val="21"/>
          <w:szCs w:val="21"/>
        </w:rPr>
      </w:pPr>
      <w:r w:rsidRPr="00401B70">
        <w:rPr>
          <w:rFonts w:ascii="Times New Roman" w:hAnsi="Times New Roman" w:cs="Times New Roman"/>
          <w:sz w:val="21"/>
          <w:szCs w:val="21"/>
        </w:rPr>
        <w:t xml:space="preserve">  Экономия средств между ценой </w:t>
      </w:r>
      <w:r w:rsidRPr="00401B70">
        <w:rPr>
          <w:rFonts w:ascii="Times New Roman" w:hAnsi="Times New Roman" w:cs="Times New Roman"/>
          <w:b/>
          <w:sz w:val="21"/>
          <w:szCs w:val="21"/>
        </w:rPr>
        <w:t>Договора</w:t>
      </w:r>
      <w:r w:rsidRPr="00401B70">
        <w:rPr>
          <w:rFonts w:ascii="Times New Roman" w:hAnsi="Times New Roman" w:cs="Times New Roman"/>
          <w:sz w:val="21"/>
          <w:szCs w:val="21"/>
        </w:rPr>
        <w:t xml:space="preserve"> и фактическими затратами на строительство объекта и затратами на оплату услуг </w:t>
      </w:r>
      <w:r w:rsidRPr="00401B70">
        <w:rPr>
          <w:rFonts w:ascii="Times New Roman" w:hAnsi="Times New Roman" w:cs="Times New Roman"/>
          <w:b/>
          <w:sz w:val="21"/>
          <w:szCs w:val="21"/>
        </w:rPr>
        <w:t>Застройщика,</w:t>
      </w:r>
      <w:r w:rsidRPr="00401B70">
        <w:rPr>
          <w:rFonts w:ascii="Times New Roman" w:hAnsi="Times New Roman" w:cs="Times New Roman"/>
          <w:sz w:val="21"/>
          <w:szCs w:val="21"/>
        </w:rPr>
        <w:t xml:space="preserve"> оставшаяся у </w:t>
      </w:r>
      <w:r w:rsidRPr="00401B70">
        <w:rPr>
          <w:rFonts w:ascii="Times New Roman" w:hAnsi="Times New Roman" w:cs="Times New Roman"/>
          <w:b/>
          <w:sz w:val="21"/>
          <w:szCs w:val="21"/>
        </w:rPr>
        <w:t>Застройщика</w:t>
      </w:r>
      <w:r w:rsidRPr="00401B70">
        <w:rPr>
          <w:rFonts w:ascii="Times New Roman" w:hAnsi="Times New Roman" w:cs="Times New Roman"/>
          <w:sz w:val="21"/>
          <w:szCs w:val="21"/>
        </w:rPr>
        <w:t xml:space="preserve"> после ввода </w:t>
      </w:r>
      <w:r w:rsidRPr="00401B70">
        <w:rPr>
          <w:rFonts w:ascii="Times New Roman" w:hAnsi="Times New Roman" w:cs="Times New Roman"/>
          <w:b/>
          <w:sz w:val="21"/>
          <w:szCs w:val="21"/>
        </w:rPr>
        <w:t>Здания</w:t>
      </w:r>
      <w:r w:rsidRPr="00401B70">
        <w:rPr>
          <w:rFonts w:ascii="Times New Roman" w:hAnsi="Times New Roman" w:cs="Times New Roman"/>
          <w:sz w:val="21"/>
          <w:szCs w:val="21"/>
        </w:rPr>
        <w:t xml:space="preserve"> в эксплуатацию, остается в распоряжении </w:t>
      </w:r>
      <w:r w:rsidRPr="00401B70">
        <w:rPr>
          <w:rFonts w:ascii="Times New Roman" w:hAnsi="Times New Roman" w:cs="Times New Roman"/>
          <w:b/>
          <w:sz w:val="21"/>
          <w:szCs w:val="21"/>
        </w:rPr>
        <w:t>Застройщика</w:t>
      </w:r>
      <w:r w:rsidRPr="00401B70">
        <w:rPr>
          <w:rFonts w:ascii="Times New Roman" w:hAnsi="Times New Roman" w:cs="Times New Roman"/>
          <w:sz w:val="21"/>
          <w:szCs w:val="21"/>
        </w:rPr>
        <w:t xml:space="preserve">. </w:t>
      </w:r>
    </w:p>
    <w:p w14:paraId="07F4E354" w14:textId="77777777" w:rsidR="008F26C9" w:rsidRPr="00401B70" w:rsidRDefault="008F26C9" w:rsidP="008F26C9">
      <w:pPr>
        <w:pStyle w:val="ConsNormal"/>
        <w:numPr>
          <w:ilvl w:val="1"/>
          <w:numId w:val="24"/>
        </w:numPr>
        <w:tabs>
          <w:tab w:val="left" w:pos="1260"/>
        </w:tabs>
        <w:ind w:left="0" w:right="0" w:firstLine="720"/>
        <w:jc w:val="both"/>
        <w:rPr>
          <w:rFonts w:ascii="Times New Roman" w:hAnsi="Times New Roman" w:cs="Times New Roman"/>
          <w:b/>
          <w:bCs/>
          <w:spacing w:val="-5"/>
          <w:sz w:val="21"/>
          <w:szCs w:val="21"/>
        </w:rPr>
      </w:pPr>
      <w:r w:rsidRPr="00401B70">
        <w:rPr>
          <w:rFonts w:ascii="Times New Roman" w:hAnsi="Times New Roman" w:cs="Times New Roman"/>
          <w:sz w:val="21"/>
          <w:szCs w:val="21"/>
        </w:rPr>
        <w:t xml:space="preserve">После ввода </w:t>
      </w:r>
      <w:r w:rsidRPr="00401B70">
        <w:rPr>
          <w:rFonts w:ascii="Times New Roman" w:hAnsi="Times New Roman" w:cs="Times New Roman"/>
          <w:b/>
          <w:sz w:val="21"/>
          <w:szCs w:val="21"/>
        </w:rPr>
        <w:t>Здания</w:t>
      </w:r>
      <w:r w:rsidRPr="00401B70">
        <w:rPr>
          <w:rFonts w:ascii="Times New Roman" w:hAnsi="Times New Roman" w:cs="Times New Roman"/>
          <w:sz w:val="21"/>
          <w:szCs w:val="21"/>
        </w:rPr>
        <w:t xml:space="preserve"> в эксплуатацию, присвоения ему почтового адреса и проведения обмеров </w:t>
      </w:r>
      <w:r w:rsidRPr="00401B70">
        <w:rPr>
          <w:rFonts w:ascii="Times New Roman" w:hAnsi="Times New Roman" w:cs="Times New Roman"/>
          <w:b/>
          <w:sz w:val="21"/>
          <w:szCs w:val="21"/>
        </w:rPr>
        <w:t>Здания</w:t>
      </w:r>
      <w:r w:rsidRPr="00401B70">
        <w:rPr>
          <w:rFonts w:ascii="Times New Roman" w:hAnsi="Times New Roman" w:cs="Times New Roman"/>
          <w:sz w:val="21"/>
          <w:szCs w:val="21"/>
        </w:rPr>
        <w:t xml:space="preserve"> органом государственного технического учета и технической инвентаризации объектов капитального строительства, </w:t>
      </w:r>
      <w:r w:rsidRPr="00401B70">
        <w:rPr>
          <w:rFonts w:ascii="Times New Roman" w:hAnsi="Times New Roman" w:cs="Times New Roman"/>
          <w:b/>
          <w:sz w:val="21"/>
          <w:szCs w:val="21"/>
        </w:rPr>
        <w:t>Стороны</w:t>
      </w:r>
      <w:r w:rsidRPr="00401B70">
        <w:rPr>
          <w:rFonts w:ascii="Times New Roman" w:hAnsi="Times New Roman" w:cs="Times New Roman"/>
          <w:sz w:val="21"/>
          <w:szCs w:val="21"/>
        </w:rPr>
        <w:t xml:space="preserve"> уточняют размер </w:t>
      </w:r>
      <w:r w:rsidRPr="00401B70">
        <w:rPr>
          <w:rFonts w:ascii="Times New Roman" w:hAnsi="Times New Roman" w:cs="Times New Roman"/>
          <w:b/>
          <w:sz w:val="21"/>
          <w:szCs w:val="21"/>
        </w:rPr>
        <w:t>Общей приведенной площади Квартиры</w:t>
      </w:r>
      <w:r w:rsidRPr="00401B70">
        <w:rPr>
          <w:rFonts w:ascii="Times New Roman" w:hAnsi="Times New Roman" w:cs="Times New Roman"/>
          <w:sz w:val="21"/>
          <w:szCs w:val="21"/>
        </w:rPr>
        <w:t>. В случае,</w:t>
      </w:r>
      <w:r w:rsidRPr="00401B70">
        <w:rPr>
          <w:rFonts w:ascii="Times New Roman" w:hAnsi="Times New Roman" w:cs="Times New Roman"/>
          <w:b/>
          <w:sz w:val="21"/>
          <w:szCs w:val="21"/>
        </w:rPr>
        <w:t xml:space="preserve"> </w:t>
      </w:r>
      <w:r w:rsidRPr="00401B70">
        <w:rPr>
          <w:rFonts w:ascii="Times New Roman" w:hAnsi="Times New Roman" w:cs="Times New Roman"/>
          <w:sz w:val="21"/>
          <w:szCs w:val="21"/>
        </w:rPr>
        <w:t>если разница между фактической</w:t>
      </w:r>
      <w:r w:rsidRPr="00401B70">
        <w:rPr>
          <w:rFonts w:ascii="Times New Roman" w:hAnsi="Times New Roman" w:cs="Times New Roman"/>
          <w:b/>
          <w:sz w:val="21"/>
          <w:szCs w:val="21"/>
        </w:rPr>
        <w:t xml:space="preserve"> Общей приведенной площадью Квартиры</w:t>
      </w:r>
      <w:r w:rsidRPr="00401B70">
        <w:rPr>
          <w:rFonts w:ascii="Times New Roman" w:hAnsi="Times New Roman" w:cs="Times New Roman"/>
          <w:sz w:val="21"/>
          <w:szCs w:val="21"/>
        </w:rPr>
        <w:t xml:space="preserve"> </w:t>
      </w:r>
      <w:r w:rsidRPr="00401B70">
        <w:rPr>
          <w:rFonts w:ascii="Times New Roman" w:hAnsi="Times New Roman" w:cs="Times New Roman"/>
          <w:b/>
          <w:sz w:val="21"/>
          <w:szCs w:val="21"/>
        </w:rPr>
        <w:t xml:space="preserve"> </w:t>
      </w:r>
      <w:r w:rsidRPr="00401B70">
        <w:rPr>
          <w:rFonts w:ascii="Times New Roman" w:hAnsi="Times New Roman" w:cs="Times New Roman"/>
          <w:sz w:val="21"/>
          <w:szCs w:val="21"/>
        </w:rPr>
        <w:t>после обмеров</w:t>
      </w:r>
      <w:r w:rsidRPr="00401B70">
        <w:rPr>
          <w:rFonts w:ascii="Times New Roman" w:hAnsi="Times New Roman" w:cs="Times New Roman"/>
          <w:b/>
          <w:sz w:val="21"/>
          <w:szCs w:val="21"/>
        </w:rPr>
        <w:t xml:space="preserve"> </w:t>
      </w:r>
      <w:r w:rsidRPr="00401B70">
        <w:rPr>
          <w:rFonts w:ascii="Times New Roman" w:hAnsi="Times New Roman" w:cs="Times New Roman"/>
          <w:sz w:val="21"/>
          <w:szCs w:val="21"/>
        </w:rPr>
        <w:t xml:space="preserve">органом государственного технического учета и технической инвентаризации объектов капитального строительства будет больше или меньше </w:t>
      </w:r>
      <w:r w:rsidRPr="00401B70">
        <w:rPr>
          <w:rFonts w:ascii="Times New Roman" w:hAnsi="Times New Roman" w:cs="Times New Roman"/>
          <w:b/>
          <w:sz w:val="21"/>
          <w:szCs w:val="21"/>
        </w:rPr>
        <w:t>Проектной общей приведенной площади Квартиры,</w:t>
      </w:r>
      <w:r w:rsidRPr="00401B70">
        <w:rPr>
          <w:rFonts w:ascii="Times New Roman" w:hAnsi="Times New Roman" w:cs="Times New Roman"/>
          <w:sz w:val="21"/>
          <w:szCs w:val="21"/>
        </w:rPr>
        <w:t xml:space="preserve"> указанной в статье 3 настоящего </w:t>
      </w:r>
      <w:r w:rsidRPr="00401B70">
        <w:rPr>
          <w:rFonts w:ascii="Times New Roman" w:hAnsi="Times New Roman" w:cs="Times New Roman"/>
          <w:b/>
          <w:sz w:val="21"/>
          <w:szCs w:val="21"/>
        </w:rPr>
        <w:t>Договора</w:t>
      </w:r>
      <w:r w:rsidRPr="00401B70">
        <w:rPr>
          <w:rFonts w:ascii="Times New Roman" w:hAnsi="Times New Roman" w:cs="Times New Roman"/>
          <w:sz w:val="21"/>
          <w:szCs w:val="21"/>
        </w:rPr>
        <w:t xml:space="preserve">, более чем на 0,50 (ноль целых и пятьдесят сотых) кв. метра, то либо </w:t>
      </w:r>
      <w:r w:rsidRPr="00401B70">
        <w:rPr>
          <w:rFonts w:ascii="Times New Roman" w:hAnsi="Times New Roman" w:cs="Times New Roman"/>
          <w:b/>
          <w:sz w:val="21"/>
          <w:szCs w:val="21"/>
        </w:rPr>
        <w:t>Дольщик</w:t>
      </w:r>
      <w:r w:rsidRPr="00401B70">
        <w:rPr>
          <w:rFonts w:ascii="Times New Roman" w:hAnsi="Times New Roman" w:cs="Times New Roman"/>
          <w:sz w:val="21"/>
          <w:szCs w:val="21"/>
        </w:rPr>
        <w:t xml:space="preserve"> производит доплату за превышение </w:t>
      </w:r>
      <w:r w:rsidRPr="00401B70">
        <w:rPr>
          <w:rFonts w:ascii="Times New Roman" w:hAnsi="Times New Roman" w:cs="Times New Roman"/>
          <w:b/>
          <w:sz w:val="21"/>
          <w:szCs w:val="21"/>
        </w:rPr>
        <w:t>Общей приведенной площади Квартиры</w:t>
      </w:r>
      <w:r w:rsidRPr="00401B70">
        <w:rPr>
          <w:rFonts w:ascii="Times New Roman" w:hAnsi="Times New Roman" w:cs="Times New Roman"/>
          <w:sz w:val="21"/>
          <w:szCs w:val="21"/>
        </w:rPr>
        <w:t xml:space="preserve"> </w:t>
      </w:r>
      <w:r w:rsidRPr="00401B70">
        <w:rPr>
          <w:rFonts w:ascii="Times New Roman" w:hAnsi="Times New Roman" w:cs="Times New Roman"/>
          <w:b/>
          <w:sz w:val="21"/>
          <w:szCs w:val="21"/>
        </w:rPr>
        <w:t xml:space="preserve"> </w:t>
      </w:r>
      <w:r w:rsidRPr="00401B70">
        <w:rPr>
          <w:rFonts w:ascii="Times New Roman" w:hAnsi="Times New Roman" w:cs="Times New Roman"/>
          <w:sz w:val="21"/>
          <w:szCs w:val="21"/>
        </w:rPr>
        <w:t xml:space="preserve">из расчета стоимости одного квадратного метра, установленной в п. 5.1. настоящего </w:t>
      </w:r>
      <w:r w:rsidRPr="00401B70">
        <w:rPr>
          <w:rFonts w:ascii="Times New Roman" w:hAnsi="Times New Roman" w:cs="Times New Roman"/>
          <w:b/>
          <w:sz w:val="21"/>
          <w:szCs w:val="21"/>
        </w:rPr>
        <w:t>Договора,</w:t>
      </w:r>
      <w:r w:rsidRPr="00401B70">
        <w:rPr>
          <w:rFonts w:ascii="Times New Roman" w:hAnsi="Times New Roman" w:cs="Times New Roman"/>
          <w:sz w:val="21"/>
          <w:szCs w:val="21"/>
        </w:rPr>
        <w:t xml:space="preserve"> либо </w:t>
      </w:r>
      <w:r w:rsidRPr="00401B70">
        <w:rPr>
          <w:rFonts w:ascii="Times New Roman" w:hAnsi="Times New Roman" w:cs="Times New Roman"/>
          <w:b/>
          <w:sz w:val="21"/>
          <w:szCs w:val="21"/>
        </w:rPr>
        <w:t>Застройщик</w:t>
      </w:r>
      <w:r w:rsidRPr="00401B70">
        <w:rPr>
          <w:rFonts w:ascii="Times New Roman" w:hAnsi="Times New Roman" w:cs="Times New Roman"/>
          <w:sz w:val="21"/>
          <w:szCs w:val="21"/>
        </w:rPr>
        <w:t xml:space="preserve"> возвращает </w:t>
      </w:r>
      <w:r w:rsidRPr="00401B70">
        <w:rPr>
          <w:rFonts w:ascii="Times New Roman" w:hAnsi="Times New Roman" w:cs="Times New Roman"/>
          <w:b/>
          <w:sz w:val="21"/>
          <w:szCs w:val="21"/>
        </w:rPr>
        <w:t>Дольщику</w:t>
      </w:r>
      <w:r w:rsidRPr="00401B70">
        <w:rPr>
          <w:rFonts w:ascii="Times New Roman" w:hAnsi="Times New Roman" w:cs="Times New Roman"/>
          <w:sz w:val="21"/>
          <w:szCs w:val="21"/>
        </w:rPr>
        <w:t xml:space="preserve"> излишне перечисленные им рублевые денежные средства исходя из цены одного квадратного метра,</w:t>
      </w:r>
      <w:r w:rsidRPr="00401B70">
        <w:rPr>
          <w:rFonts w:ascii="Times New Roman" w:hAnsi="Times New Roman" w:cs="Times New Roman"/>
          <w:b/>
          <w:sz w:val="21"/>
          <w:szCs w:val="21"/>
        </w:rPr>
        <w:t xml:space="preserve"> </w:t>
      </w:r>
      <w:r w:rsidRPr="00401B70">
        <w:rPr>
          <w:rFonts w:ascii="Times New Roman" w:hAnsi="Times New Roman" w:cs="Times New Roman"/>
          <w:sz w:val="21"/>
          <w:szCs w:val="21"/>
        </w:rPr>
        <w:t xml:space="preserve">установленной в п. 5.1. настоящего </w:t>
      </w:r>
      <w:r w:rsidRPr="00401B70">
        <w:rPr>
          <w:rFonts w:ascii="Times New Roman" w:hAnsi="Times New Roman" w:cs="Times New Roman"/>
          <w:b/>
          <w:sz w:val="21"/>
          <w:szCs w:val="21"/>
        </w:rPr>
        <w:t>Договора</w:t>
      </w:r>
      <w:r w:rsidRPr="00401B70">
        <w:rPr>
          <w:rFonts w:ascii="Times New Roman" w:hAnsi="Times New Roman" w:cs="Times New Roman"/>
          <w:sz w:val="21"/>
          <w:szCs w:val="21"/>
        </w:rPr>
        <w:t>.</w:t>
      </w:r>
    </w:p>
    <w:p w14:paraId="58C1D359" w14:textId="77777777" w:rsidR="008F26C9" w:rsidRPr="00401B70" w:rsidRDefault="008F26C9" w:rsidP="008F26C9">
      <w:pPr>
        <w:pStyle w:val="ConsNormal"/>
        <w:numPr>
          <w:ilvl w:val="1"/>
          <w:numId w:val="24"/>
        </w:numPr>
        <w:tabs>
          <w:tab w:val="left" w:pos="1260"/>
        </w:tabs>
        <w:ind w:left="0" w:right="0" w:firstLine="600"/>
        <w:jc w:val="both"/>
        <w:rPr>
          <w:rFonts w:ascii="Times New Roman" w:hAnsi="Times New Roman" w:cs="Times New Roman"/>
          <w:b/>
          <w:bCs/>
          <w:spacing w:val="-5"/>
          <w:sz w:val="21"/>
          <w:szCs w:val="21"/>
        </w:rPr>
      </w:pPr>
      <w:r w:rsidRPr="00401B70">
        <w:rPr>
          <w:rFonts w:ascii="Times New Roman" w:hAnsi="Times New Roman" w:cs="Times New Roman"/>
          <w:b/>
          <w:sz w:val="21"/>
          <w:szCs w:val="21"/>
        </w:rPr>
        <w:t>Общая приведенная площадь</w:t>
      </w:r>
      <w:r w:rsidRPr="00401B70">
        <w:rPr>
          <w:rFonts w:ascii="Times New Roman" w:hAnsi="Times New Roman" w:cs="Times New Roman"/>
          <w:sz w:val="21"/>
          <w:szCs w:val="21"/>
        </w:rPr>
        <w:t xml:space="preserve"> </w:t>
      </w:r>
      <w:r w:rsidRPr="00401B70">
        <w:rPr>
          <w:rFonts w:ascii="Times New Roman" w:hAnsi="Times New Roman" w:cs="Times New Roman"/>
          <w:b/>
          <w:sz w:val="21"/>
          <w:szCs w:val="21"/>
        </w:rPr>
        <w:t>Квартиры</w:t>
      </w:r>
      <w:r w:rsidRPr="00401B70">
        <w:rPr>
          <w:rFonts w:ascii="Times New Roman" w:hAnsi="Times New Roman" w:cs="Times New Roman"/>
          <w:sz w:val="21"/>
          <w:szCs w:val="21"/>
        </w:rPr>
        <w:t xml:space="preserve"> и ее почтовый адрес будут указаны (уточнены) в Акте приема-передачи </w:t>
      </w:r>
      <w:r w:rsidRPr="00401B70">
        <w:rPr>
          <w:rFonts w:ascii="Times New Roman" w:hAnsi="Times New Roman" w:cs="Times New Roman"/>
          <w:b/>
          <w:sz w:val="21"/>
          <w:szCs w:val="21"/>
        </w:rPr>
        <w:t>Квартиры</w:t>
      </w:r>
      <w:r w:rsidRPr="00401B70">
        <w:rPr>
          <w:rFonts w:ascii="Times New Roman" w:hAnsi="Times New Roman" w:cs="Times New Roman"/>
          <w:sz w:val="21"/>
          <w:szCs w:val="21"/>
        </w:rPr>
        <w:t xml:space="preserve">, подлежащем подписанию </w:t>
      </w:r>
      <w:r w:rsidRPr="00401B70">
        <w:rPr>
          <w:rFonts w:ascii="Times New Roman" w:hAnsi="Times New Roman" w:cs="Times New Roman"/>
          <w:b/>
          <w:sz w:val="21"/>
          <w:szCs w:val="21"/>
        </w:rPr>
        <w:t xml:space="preserve">Сторонами </w:t>
      </w:r>
      <w:r w:rsidRPr="00401B70">
        <w:rPr>
          <w:rFonts w:ascii="Times New Roman" w:hAnsi="Times New Roman" w:cs="Times New Roman"/>
          <w:sz w:val="21"/>
          <w:szCs w:val="21"/>
        </w:rPr>
        <w:t xml:space="preserve">после присвоения </w:t>
      </w:r>
      <w:r w:rsidRPr="00401B70">
        <w:rPr>
          <w:rFonts w:ascii="Times New Roman" w:hAnsi="Times New Roman" w:cs="Times New Roman"/>
          <w:b/>
          <w:sz w:val="21"/>
          <w:szCs w:val="21"/>
        </w:rPr>
        <w:t>Зданию</w:t>
      </w:r>
      <w:r w:rsidRPr="00401B70">
        <w:rPr>
          <w:rFonts w:ascii="Times New Roman" w:hAnsi="Times New Roman" w:cs="Times New Roman"/>
          <w:sz w:val="21"/>
          <w:szCs w:val="21"/>
        </w:rPr>
        <w:t xml:space="preserve"> </w:t>
      </w:r>
      <w:r w:rsidRPr="00401B70">
        <w:rPr>
          <w:rFonts w:ascii="Times New Roman" w:hAnsi="Times New Roman" w:cs="Times New Roman"/>
          <w:sz w:val="21"/>
          <w:szCs w:val="21"/>
        </w:rPr>
        <w:lastRenderedPageBreak/>
        <w:t xml:space="preserve">почтового адреса и произведения замеров площади </w:t>
      </w:r>
      <w:r w:rsidRPr="00401B70">
        <w:rPr>
          <w:rFonts w:ascii="Times New Roman" w:hAnsi="Times New Roman" w:cs="Times New Roman"/>
          <w:b/>
          <w:sz w:val="21"/>
          <w:szCs w:val="21"/>
        </w:rPr>
        <w:t>Квартиры</w:t>
      </w:r>
      <w:r w:rsidRPr="00401B70">
        <w:rPr>
          <w:rFonts w:ascii="Times New Roman" w:hAnsi="Times New Roman" w:cs="Times New Roman"/>
          <w:sz w:val="21"/>
          <w:szCs w:val="21"/>
        </w:rPr>
        <w:t xml:space="preserve"> органом государственного технического учета и технической инвентаризации объектов капитального строительства.</w:t>
      </w:r>
    </w:p>
    <w:p w14:paraId="1ED5E243" w14:textId="77777777" w:rsidR="008F26C9" w:rsidRDefault="008F26C9" w:rsidP="008F26C9">
      <w:pPr>
        <w:pStyle w:val="a9"/>
        <w:numPr>
          <w:ilvl w:val="1"/>
          <w:numId w:val="24"/>
        </w:numPr>
        <w:shd w:val="clear" w:color="auto" w:fill="FFFFFF"/>
        <w:ind w:left="0" w:firstLine="709"/>
        <w:jc w:val="both"/>
        <w:rPr>
          <w:sz w:val="21"/>
          <w:szCs w:val="21"/>
        </w:rPr>
      </w:pPr>
      <w:r w:rsidRPr="00401B70">
        <w:rPr>
          <w:b/>
          <w:sz w:val="21"/>
          <w:szCs w:val="21"/>
        </w:rPr>
        <w:t>Дольщику</w:t>
      </w:r>
      <w:r w:rsidRPr="00401B70">
        <w:rPr>
          <w:sz w:val="21"/>
          <w:szCs w:val="21"/>
        </w:rPr>
        <w:t xml:space="preserve">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w:t>
      </w:r>
      <w:r w:rsidRPr="00401B70">
        <w:rPr>
          <w:b/>
          <w:sz w:val="21"/>
          <w:szCs w:val="21"/>
        </w:rPr>
        <w:t>Дольщика</w:t>
      </w:r>
      <w:r w:rsidRPr="00401B70">
        <w:rPr>
          <w:sz w:val="21"/>
          <w:szCs w:val="21"/>
        </w:rPr>
        <w:t xml:space="preserve"> на </w:t>
      </w:r>
      <w:r w:rsidRPr="00401B70">
        <w:rPr>
          <w:b/>
          <w:sz w:val="21"/>
          <w:szCs w:val="21"/>
        </w:rPr>
        <w:t>Квартиру</w:t>
      </w:r>
      <w:r w:rsidRPr="00401B70">
        <w:rPr>
          <w:sz w:val="21"/>
          <w:szCs w:val="21"/>
        </w:rPr>
        <w:t xml:space="preserve">/Объект долевого строительства в Едином государственном реестре недвижимости (ЕГРН) указывается Общая площадь </w:t>
      </w:r>
      <w:r w:rsidRPr="00401B70">
        <w:rPr>
          <w:b/>
          <w:sz w:val="21"/>
          <w:szCs w:val="21"/>
        </w:rPr>
        <w:t>Квартиры</w:t>
      </w:r>
      <w:r w:rsidRPr="00401B70">
        <w:rPr>
          <w:sz w:val="21"/>
          <w:szCs w:val="21"/>
        </w:rPr>
        <w:t xml:space="preserve"> без учета площади балконов, лоджий. </w:t>
      </w:r>
      <w:r w:rsidRPr="00401B70">
        <w:rPr>
          <w:b/>
          <w:sz w:val="21"/>
          <w:szCs w:val="21"/>
        </w:rPr>
        <w:t>Стороны</w:t>
      </w:r>
      <w:r w:rsidRPr="00401B70">
        <w:rPr>
          <w:sz w:val="21"/>
          <w:szCs w:val="21"/>
        </w:rPr>
        <w:t xml:space="preserve"> согласовали, что внесение в ЕГРН информации об общей площади </w:t>
      </w:r>
      <w:r w:rsidRPr="00401B70">
        <w:rPr>
          <w:b/>
          <w:sz w:val="21"/>
          <w:szCs w:val="21"/>
        </w:rPr>
        <w:t>Квартиры</w:t>
      </w:r>
      <w:r w:rsidRPr="00401B70">
        <w:rPr>
          <w:sz w:val="21"/>
          <w:szCs w:val="21"/>
        </w:rPr>
        <w:t xml:space="preserve"> без учета площади лоджии само по себе не является основанием для предъявления претензий к </w:t>
      </w:r>
      <w:r w:rsidRPr="00401B70">
        <w:rPr>
          <w:b/>
          <w:sz w:val="21"/>
          <w:szCs w:val="21"/>
        </w:rPr>
        <w:t>Застройщику</w:t>
      </w:r>
      <w:r w:rsidRPr="00401B70">
        <w:rPr>
          <w:sz w:val="21"/>
          <w:szCs w:val="21"/>
        </w:rPr>
        <w:t xml:space="preserve"> или для проведения перерасчета между </w:t>
      </w:r>
      <w:r w:rsidRPr="00401B70">
        <w:rPr>
          <w:b/>
          <w:sz w:val="21"/>
          <w:szCs w:val="21"/>
        </w:rPr>
        <w:t>Сторонами</w:t>
      </w:r>
      <w:r w:rsidRPr="00401B70">
        <w:rPr>
          <w:sz w:val="21"/>
          <w:szCs w:val="21"/>
        </w:rPr>
        <w:t xml:space="preserve">, возврат, в связи с этим денежных средств </w:t>
      </w:r>
      <w:r w:rsidRPr="00401B70">
        <w:rPr>
          <w:b/>
          <w:sz w:val="21"/>
          <w:szCs w:val="21"/>
        </w:rPr>
        <w:t>Дольщику</w:t>
      </w:r>
      <w:r w:rsidRPr="00401B70">
        <w:rPr>
          <w:sz w:val="21"/>
          <w:szCs w:val="21"/>
        </w:rPr>
        <w:t xml:space="preserve"> </w:t>
      </w:r>
      <w:r w:rsidRPr="00401B70">
        <w:rPr>
          <w:b/>
          <w:sz w:val="21"/>
          <w:szCs w:val="21"/>
        </w:rPr>
        <w:t>Застройщиком</w:t>
      </w:r>
      <w:r w:rsidRPr="00401B70">
        <w:rPr>
          <w:sz w:val="21"/>
          <w:szCs w:val="21"/>
        </w:rPr>
        <w:t xml:space="preserve"> не производится.</w:t>
      </w:r>
    </w:p>
    <w:p w14:paraId="0E55F185" w14:textId="77777777" w:rsidR="008F26C9" w:rsidRPr="00401B70" w:rsidRDefault="008F26C9" w:rsidP="008F26C9">
      <w:pPr>
        <w:pStyle w:val="a9"/>
        <w:shd w:val="clear" w:color="auto" w:fill="FFFFFF"/>
        <w:ind w:left="709"/>
        <w:jc w:val="both"/>
        <w:rPr>
          <w:sz w:val="21"/>
          <w:szCs w:val="21"/>
        </w:rPr>
      </w:pPr>
    </w:p>
    <w:p w14:paraId="121F323E" w14:textId="77777777" w:rsidR="008F26C9" w:rsidRPr="00401B70" w:rsidRDefault="008F26C9" w:rsidP="008F26C9">
      <w:pPr>
        <w:pStyle w:val="a9"/>
        <w:numPr>
          <w:ilvl w:val="0"/>
          <w:numId w:val="20"/>
        </w:numPr>
        <w:shd w:val="clear" w:color="auto" w:fill="FFFFFF"/>
        <w:jc w:val="center"/>
        <w:rPr>
          <w:b/>
          <w:bCs/>
          <w:spacing w:val="-2"/>
          <w:sz w:val="21"/>
          <w:szCs w:val="21"/>
        </w:rPr>
      </w:pPr>
      <w:r w:rsidRPr="00401B70">
        <w:rPr>
          <w:b/>
          <w:bCs/>
          <w:spacing w:val="-2"/>
          <w:sz w:val="21"/>
          <w:szCs w:val="21"/>
        </w:rPr>
        <w:t>РЕГИСТРАЦИЯ ДОГОВОРА, ОФОРМЛЕНИЕ ПРАВ СОБСТВЕННОСТИ</w:t>
      </w:r>
    </w:p>
    <w:p w14:paraId="51D72D78" w14:textId="77777777" w:rsidR="00B8424E" w:rsidRDefault="00B8424E" w:rsidP="00B8424E">
      <w:pPr>
        <w:widowControl w:val="0"/>
        <w:numPr>
          <w:ilvl w:val="1"/>
          <w:numId w:val="20"/>
        </w:numPr>
        <w:shd w:val="clear" w:color="auto" w:fill="FFFFFF"/>
        <w:tabs>
          <w:tab w:val="clear" w:pos="360"/>
          <w:tab w:val="num" w:pos="-1200"/>
          <w:tab w:val="left" w:pos="-720"/>
          <w:tab w:val="left" w:pos="1080"/>
        </w:tabs>
        <w:autoSpaceDE w:val="0"/>
        <w:autoSpaceDN w:val="0"/>
        <w:adjustRightInd w:val="0"/>
        <w:ind w:left="0" w:firstLine="600"/>
        <w:jc w:val="both"/>
        <w:rPr>
          <w:spacing w:val="-8"/>
          <w:sz w:val="21"/>
          <w:szCs w:val="21"/>
        </w:rPr>
      </w:pPr>
      <w:r w:rsidRPr="00C05AA7">
        <w:rPr>
          <w:spacing w:val="7"/>
          <w:sz w:val="21"/>
          <w:szCs w:val="21"/>
        </w:rPr>
        <w:t xml:space="preserve">Передача </w:t>
      </w:r>
      <w:r w:rsidRPr="00C05AA7">
        <w:rPr>
          <w:b/>
          <w:spacing w:val="7"/>
          <w:sz w:val="21"/>
          <w:szCs w:val="21"/>
        </w:rPr>
        <w:t xml:space="preserve">Квартиры </w:t>
      </w:r>
      <w:r w:rsidRPr="00C05AA7">
        <w:rPr>
          <w:b/>
          <w:bCs/>
          <w:spacing w:val="7"/>
          <w:sz w:val="21"/>
          <w:szCs w:val="21"/>
        </w:rPr>
        <w:t>Застройщиком</w:t>
      </w:r>
      <w:r w:rsidRPr="00C05AA7">
        <w:rPr>
          <w:spacing w:val="7"/>
          <w:sz w:val="21"/>
          <w:szCs w:val="21"/>
        </w:rPr>
        <w:t xml:space="preserve"> и принятие ее </w:t>
      </w:r>
      <w:r w:rsidRPr="00C05AA7">
        <w:rPr>
          <w:b/>
          <w:sz w:val="21"/>
          <w:szCs w:val="21"/>
        </w:rPr>
        <w:t>Дольщиком</w:t>
      </w:r>
      <w:r w:rsidRPr="00C05AA7">
        <w:rPr>
          <w:spacing w:val="7"/>
          <w:sz w:val="21"/>
          <w:szCs w:val="21"/>
        </w:rPr>
        <w:t xml:space="preserve"> осуществляется по подписываемому </w:t>
      </w:r>
      <w:r w:rsidRPr="00C05AA7">
        <w:rPr>
          <w:b/>
          <w:spacing w:val="7"/>
          <w:sz w:val="21"/>
          <w:szCs w:val="21"/>
        </w:rPr>
        <w:t>Сторонами</w:t>
      </w:r>
      <w:r w:rsidRPr="00C05AA7">
        <w:rPr>
          <w:spacing w:val="7"/>
          <w:sz w:val="21"/>
          <w:szCs w:val="21"/>
        </w:rPr>
        <w:t xml:space="preserve"> акту.</w:t>
      </w:r>
      <w:r w:rsidRPr="00C05AA7">
        <w:rPr>
          <w:sz w:val="21"/>
          <w:szCs w:val="21"/>
        </w:rPr>
        <w:t xml:space="preserve"> </w:t>
      </w:r>
      <w:r w:rsidRPr="00C05AA7">
        <w:rPr>
          <w:b/>
          <w:sz w:val="21"/>
          <w:szCs w:val="21"/>
        </w:rPr>
        <w:t>Дольщик</w:t>
      </w:r>
      <w:r w:rsidRPr="00C05AA7">
        <w:rPr>
          <w:sz w:val="21"/>
          <w:szCs w:val="21"/>
        </w:rPr>
        <w:t xml:space="preserve"> приступает к принятию </w:t>
      </w:r>
      <w:r w:rsidRPr="00C05AA7">
        <w:rPr>
          <w:b/>
          <w:sz w:val="21"/>
          <w:szCs w:val="21"/>
        </w:rPr>
        <w:t xml:space="preserve">Квартиры </w:t>
      </w:r>
      <w:r w:rsidRPr="00C05AA7">
        <w:rPr>
          <w:sz w:val="21"/>
          <w:szCs w:val="21"/>
        </w:rPr>
        <w:t xml:space="preserve">в течение семи рабочих дней со дня получения сообщения </w:t>
      </w:r>
      <w:r w:rsidRPr="00C05AA7">
        <w:rPr>
          <w:b/>
          <w:bCs/>
          <w:sz w:val="21"/>
          <w:szCs w:val="21"/>
        </w:rPr>
        <w:t>Застройщика</w:t>
      </w:r>
      <w:r w:rsidRPr="00C05AA7">
        <w:rPr>
          <w:sz w:val="21"/>
          <w:szCs w:val="21"/>
        </w:rPr>
        <w:t xml:space="preserve"> о завершении строительства </w:t>
      </w:r>
      <w:r w:rsidRPr="00C05AA7">
        <w:rPr>
          <w:b/>
          <w:sz w:val="21"/>
          <w:szCs w:val="21"/>
        </w:rPr>
        <w:t>Здания</w:t>
      </w:r>
      <w:r w:rsidRPr="00C05AA7">
        <w:rPr>
          <w:sz w:val="21"/>
          <w:szCs w:val="21"/>
        </w:rPr>
        <w:t xml:space="preserve"> и готовности </w:t>
      </w:r>
      <w:r w:rsidRPr="00C05AA7">
        <w:rPr>
          <w:b/>
          <w:sz w:val="21"/>
          <w:szCs w:val="21"/>
        </w:rPr>
        <w:t>Квартиры</w:t>
      </w:r>
      <w:r w:rsidRPr="00C05AA7">
        <w:rPr>
          <w:sz w:val="21"/>
          <w:szCs w:val="21"/>
        </w:rPr>
        <w:t xml:space="preserve"> к передаче при наличии разрешения на ввод </w:t>
      </w:r>
      <w:r w:rsidRPr="00C05AA7">
        <w:rPr>
          <w:b/>
          <w:sz w:val="21"/>
          <w:szCs w:val="21"/>
        </w:rPr>
        <w:t>Здания</w:t>
      </w:r>
      <w:r w:rsidRPr="00C05AA7">
        <w:rPr>
          <w:caps/>
          <w:sz w:val="21"/>
          <w:szCs w:val="21"/>
        </w:rPr>
        <w:t xml:space="preserve"> </w:t>
      </w:r>
      <w:r w:rsidRPr="00C05AA7">
        <w:rPr>
          <w:sz w:val="21"/>
          <w:szCs w:val="21"/>
        </w:rPr>
        <w:t>в эксплуатацию.</w:t>
      </w:r>
    </w:p>
    <w:p w14:paraId="46F8303B" w14:textId="77777777" w:rsidR="00B8424E" w:rsidRDefault="00B8424E" w:rsidP="00B8424E">
      <w:pPr>
        <w:widowControl w:val="0"/>
        <w:numPr>
          <w:ilvl w:val="1"/>
          <w:numId w:val="20"/>
        </w:numPr>
        <w:shd w:val="clear" w:color="auto" w:fill="FFFFFF"/>
        <w:tabs>
          <w:tab w:val="clear" w:pos="360"/>
          <w:tab w:val="num" w:pos="-1200"/>
          <w:tab w:val="left" w:pos="-720"/>
          <w:tab w:val="left" w:pos="1080"/>
        </w:tabs>
        <w:autoSpaceDE w:val="0"/>
        <w:autoSpaceDN w:val="0"/>
        <w:adjustRightInd w:val="0"/>
        <w:ind w:left="0" w:firstLine="600"/>
        <w:jc w:val="both"/>
        <w:rPr>
          <w:sz w:val="21"/>
          <w:szCs w:val="21"/>
        </w:rPr>
      </w:pPr>
      <w:r w:rsidRPr="00C05AA7">
        <w:rPr>
          <w:b/>
          <w:sz w:val="21"/>
          <w:szCs w:val="21"/>
        </w:rPr>
        <w:t xml:space="preserve">Дольщик </w:t>
      </w:r>
      <w:r w:rsidRPr="00C05AA7">
        <w:rPr>
          <w:sz w:val="21"/>
          <w:szCs w:val="21"/>
        </w:rPr>
        <w:t>после подписания акта имеет право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(индивидуальную) на Квартиру.</w:t>
      </w:r>
    </w:p>
    <w:p w14:paraId="3A5F26E5" w14:textId="77777777" w:rsidR="00B8424E" w:rsidRDefault="00B8424E" w:rsidP="00B8424E">
      <w:pPr>
        <w:widowControl w:val="0"/>
        <w:numPr>
          <w:ilvl w:val="1"/>
          <w:numId w:val="20"/>
        </w:numPr>
        <w:shd w:val="clear" w:color="auto" w:fill="FFFFFF"/>
        <w:tabs>
          <w:tab w:val="clear" w:pos="360"/>
          <w:tab w:val="num" w:pos="-1200"/>
          <w:tab w:val="left" w:pos="-720"/>
          <w:tab w:val="left" w:pos="1080"/>
        </w:tabs>
        <w:autoSpaceDE w:val="0"/>
        <w:autoSpaceDN w:val="0"/>
        <w:adjustRightInd w:val="0"/>
        <w:ind w:left="0" w:firstLine="600"/>
        <w:jc w:val="both"/>
        <w:rPr>
          <w:sz w:val="21"/>
          <w:szCs w:val="21"/>
        </w:rPr>
      </w:pPr>
      <w:r w:rsidRPr="00C05AA7">
        <w:rPr>
          <w:sz w:val="21"/>
          <w:szCs w:val="21"/>
        </w:rPr>
        <w:t xml:space="preserve">После передачи </w:t>
      </w:r>
      <w:r w:rsidRPr="00C05AA7">
        <w:rPr>
          <w:b/>
          <w:bCs/>
          <w:sz w:val="21"/>
          <w:szCs w:val="21"/>
        </w:rPr>
        <w:t>Застройщиком</w:t>
      </w:r>
      <w:r w:rsidRPr="00C05AA7">
        <w:rPr>
          <w:sz w:val="21"/>
          <w:szCs w:val="21"/>
        </w:rPr>
        <w:t xml:space="preserve"> по правилам, предусмотренным статьей 8 Федерального закона N 214-ФЗ </w:t>
      </w:r>
      <w:r w:rsidRPr="00C05AA7">
        <w:rPr>
          <w:color w:val="000000"/>
          <w:sz w:val="21"/>
          <w:szCs w:val="2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w:t>
      </w:r>
      <w:r>
        <w:rPr>
          <w:color w:val="000000"/>
          <w:sz w:val="21"/>
          <w:szCs w:val="21"/>
        </w:rPr>
        <w:t xml:space="preserve"> года</w:t>
      </w:r>
      <w:r w:rsidRPr="00C05AA7">
        <w:rPr>
          <w:sz w:val="21"/>
          <w:szCs w:val="21"/>
        </w:rPr>
        <w:t xml:space="preserve"> объекта долевого строительства участнику долевого строительства и постановки такого объекта на государственный кадастровый учет</w:t>
      </w:r>
      <w:r>
        <w:rPr>
          <w:sz w:val="21"/>
          <w:szCs w:val="21"/>
        </w:rPr>
        <w:t>,</w:t>
      </w:r>
      <w:r w:rsidRPr="00C05AA7">
        <w:rPr>
          <w:sz w:val="21"/>
          <w:szCs w:val="21"/>
        </w:rPr>
        <w:t xml:space="preserve"> </w:t>
      </w:r>
      <w:r w:rsidRPr="0063368F">
        <w:rPr>
          <w:b/>
          <w:bCs/>
          <w:sz w:val="21"/>
          <w:szCs w:val="21"/>
        </w:rPr>
        <w:t>Застройщик</w:t>
      </w:r>
      <w:r w:rsidRPr="00C05AA7">
        <w:rPr>
          <w:sz w:val="21"/>
          <w:szCs w:val="21"/>
        </w:rPr>
        <w:t xml:space="preserve"> имеет право на подачу без доверенности в орган, осуществляющи</w:t>
      </w:r>
      <w:r>
        <w:rPr>
          <w:sz w:val="21"/>
          <w:szCs w:val="21"/>
        </w:rPr>
        <w:t>й</w:t>
      </w:r>
      <w:r w:rsidRPr="00C05AA7">
        <w:rPr>
          <w:sz w:val="21"/>
          <w:szCs w:val="21"/>
        </w:rPr>
        <w:t xml:space="preserve"> государственную регистрацию прав на недвижимое имущество и сделок с ним</w:t>
      </w:r>
      <w:r>
        <w:rPr>
          <w:sz w:val="21"/>
          <w:szCs w:val="21"/>
        </w:rPr>
        <w:t>,</w:t>
      </w:r>
      <w:r w:rsidRPr="00C05AA7">
        <w:rPr>
          <w:sz w:val="21"/>
          <w:szCs w:val="21"/>
        </w:rPr>
        <w:t xml:space="preserve"> заявления</w:t>
      </w:r>
      <w:r>
        <w:rPr>
          <w:sz w:val="21"/>
          <w:szCs w:val="21"/>
        </w:rPr>
        <w:t xml:space="preserve"> </w:t>
      </w:r>
      <w:r w:rsidRPr="00C05AA7">
        <w:rPr>
          <w:sz w:val="21"/>
          <w:szCs w:val="21"/>
        </w:rPr>
        <w:t>о государственной регистрации права собственности участника долевого строительства на такой объект и указанного в</w:t>
      </w:r>
      <w:r>
        <w:rPr>
          <w:sz w:val="21"/>
          <w:szCs w:val="21"/>
        </w:rPr>
        <w:t xml:space="preserve"> </w:t>
      </w:r>
      <w:r w:rsidRPr="00C05AA7">
        <w:rPr>
          <w:sz w:val="21"/>
          <w:szCs w:val="21"/>
        </w:rPr>
        <w:t>пункте 3 части 11 статьи 48</w:t>
      </w:r>
      <w:r>
        <w:rPr>
          <w:sz w:val="21"/>
          <w:szCs w:val="21"/>
        </w:rPr>
        <w:t xml:space="preserve"> </w:t>
      </w:r>
      <w:r w:rsidRPr="00C05AA7">
        <w:rPr>
          <w:sz w:val="21"/>
          <w:szCs w:val="21"/>
        </w:rPr>
        <w:t>Федерального закона от 13 июля 2015 года N 218-ФЗ "О государственной регистрации недвижимости" передаточного акта (иного документа о передаче объекта долевого строительства).</w:t>
      </w:r>
    </w:p>
    <w:p w14:paraId="6F63E266" w14:textId="77777777" w:rsidR="00B8424E" w:rsidRDefault="00B8424E" w:rsidP="00B8424E">
      <w:pPr>
        <w:widowControl w:val="0"/>
        <w:numPr>
          <w:ilvl w:val="1"/>
          <w:numId w:val="20"/>
        </w:numPr>
        <w:shd w:val="clear" w:color="auto" w:fill="FFFFFF"/>
        <w:tabs>
          <w:tab w:val="clear" w:pos="360"/>
          <w:tab w:val="num" w:pos="-1200"/>
          <w:tab w:val="left" w:pos="-720"/>
          <w:tab w:val="left" w:pos="1080"/>
        </w:tabs>
        <w:autoSpaceDE w:val="0"/>
        <w:autoSpaceDN w:val="0"/>
        <w:adjustRightInd w:val="0"/>
        <w:ind w:left="0" w:firstLine="600"/>
        <w:jc w:val="both"/>
        <w:rPr>
          <w:sz w:val="21"/>
          <w:szCs w:val="21"/>
        </w:rPr>
      </w:pPr>
      <w:r w:rsidRPr="0063368F">
        <w:rPr>
          <w:b/>
          <w:bCs/>
          <w:sz w:val="21"/>
          <w:szCs w:val="21"/>
        </w:rPr>
        <w:t>Дольщик</w:t>
      </w:r>
      <w:r w:rsidRPr="00C05AA7">
        <w:rPr>
          <w:sz w:val="21"/>
          <w:szCs w:val="21"/>
        </w:rPr>
        <w:t xml:space="preserve"> несет расходы по оплате регистрации настоящего </w:t>
      </w:r>
      <w:r w:rsidRPr="0063368F">
        <w:rPr>
          <w:b/>
          <w:bCs/>
          <w:sz w:val="21"/>
          <w:szCs w:val="21"/>
        </w:rPr>
        <w:t>Договора</w:t>
      </w:r>
      <w:r w:rsidRPr="00C05AA7">
        <w:rPr>
          <w:sz w:val="21"/>
          <w:szCs w:val="21"/>
        </w:rPr>
        <w:t xml:space="preserve"> и дополнительных соглашений к нему, оформления своего права собственности на </w:t>
      </w:r>
      <w:r w:rsidRPr="0063368F">
        <w:rPr>
          <w:b/>
          <w:bCs/>
          <w:sz w:val="21"/>
          <w:szCs w:val="21"/>
        </w:rPr>
        <w:t>Квартиру</w:t>
      </w:r>
      <w:r w:rsidRPr="00C05AA7">
        <w:rPr>
          <w:sz w:val="21"/>
          <w:szCs w:val="21"/>
        </w:rPr>
        <w:t xml:space="preserve"> (включая госпошлины и иные обязательные платежи).</w:t>
      </w:r>
    </w:p>
    <w:p w14:paraId="65F160A2" w14:textId="77777777" w:rsidR="00B8424E" w:rsidRPr="0063368F" w:rsidRDefault="00B8424E" w:rsidP="00B8424E">
      <w:pPr>
        <w:widowControl w:val="0"/>
        <w:numPr>
          <w:ilvl w:val="1"/>
          <w:numId w:val="20"/>
        </w:numPr>
        <w:shd w:val="clear" w:color="auto" w:fill="FFFFFF"/>
        <w:tabs>
          <w:tab w:val="clear" w:pos="360"/>
          <w:tab w:val="num" w:pos="-1200"/>
          <w:tab w:val="left" w:pos="-720"/>
          <w:tab w:val="left" w:pos="1080"/>
        </w:tabs>
        <w:autoSpaceDE w:val="0"/>
        <w:autoSpaceDN w:val="0"/>
        <w:adjustRightInd w:val="0"/>
        <w:ind w:left="0" w:firstLine="600"/>
        <w:jc w:val="both"/>
        <w:rPr>
          <w:sz w:val="21"/>
          <w:szCs w:val="21"/>
        </w:rPr>
      </w:pPr>
      <w:r w:rsidRPr="0063368F">
        <w:rPr>
          <w:sz w:val="21"/>
          <w:szCs w:val="21"/>
        </w:rPr>
        <w:t xml:space="preserve">Право собственности на </w:t>
      </w:r>
      <w:r w:rsidRPr="0063368F">
        <w:rPr>
          <w:b/>
          <w:bCs/>
          <w:sz w:val="21"/>
          <w:szCs w:val="21"/>
        </w:rPr>
        <w:t>Квартиру</w:t>
      </w:r>
      <w:r w:rsidRPr="0063368F">
        <w:rPr>
          <w:sz w:val="21"/>
          <w:szCs w:val="21"/>
        </w:rPr>
        <w:t xml:space="preserve"> возникает у </w:t>
      </w:r>
      <w:r w:rsidRPr="0063368F">
        <w:rPr>
          <w:b/>
          <w:bCs/>
          <w:sz w:val="21"/>
          <w:szCs w:val="21"/>
        </w:rPr>
        <w:t>Дольщика</w:t>
      </w:r>
      <w:r w:rsidRPr="0063368F">
        <w:rPr>
          <w:sz w:val="21"/>
          <w:szCs w:val="21"/>
        </w:rPr>
        <w:t xml:space="preserve"> с момента государственной регистрации указанного выше права в установленном законом порядке.</w:t>
      </w:r>
    </w:p>
    <w:p w14:paraId="7815112C" w14:textId="77777777" w:rsidR="008F26C9" w:rsidRPr="00401B70" w:rsidRDefault="00B8424E" w:rsidP="00B8424E">
      <w:pPr>
        <w:widowControl w:val="0"/>
        <w:numPr>
          <w:ilvl w:val="1"/>
          <w:numId w:val="20"/>
        </w:numPr>
        <w:shd w:val="clear" w:color="auto" w:fill="FFFFFF"/>
        <w:tabs>
          <w:tab w:val="clear" w:pos="360"/>
          <w:tab w:val="num" w:pos="-1200"/>
          <w:tab w:val="left" w:pos="-720"/>
          <w:tab w:val="left" w:pos="1080"/>
        </w:tabs>
        <w:autoSpaceDE w:val="0"/>
        <w:autoSpaceDN w:val="0"/>
        <w:adjustRightInd w:val="0"/>
        <w:ind w:left="0" w:firstLine="600"/>
        <w:jc w:val="both"/>
        <w:rPr>
          <w:spacing w:val="-8"/>
          <w:sz w:val="21"/>
          <w:szCs w:val="21"/>
        </w:rPr>
      </w:pPr>
      <w:r w:rsidRPr="00C05AA7">
        <w:rPr>
          <w:spacing w:val="11"/>
          <w:sz w:val="21"/>
          <w:szCs w:val="21"/>
        </w:rPr>
        <w:t xml:space="preserve">В случае если </w:t>
      </w:r>
      <w:r w:rsidRPr="00C05AA7">
        <w:rPr>
          <w:b/>
          <w:spacing w:val="11"/>
          <w:sz w:val="21"/>
          <w:szCs w:val="21"/>
        </w:rPr>
        <w:t>Дольщик</w:t>
      </w:r>
      <w:r w:rsidRPr="00C05AA7">
        <w:rPr>
          <w:b/>
          <w:bCs/>
          <w:spacing w:val="11"/>
          <w:sz w:val="21"/>
          <w:szCs w:val="21"/>
        </w:rPr>
        <w:t xml:space="preserve"> </w:t>
      </w:r>
      <w:r w:rsidRPr="00C05AA7">
        <w:rPr>
          <w:spacing w:val="11"/>
          <w:sz w:val="21"/>
          <w:szCs w:val="21"/>
        </w:rPr>
        <w:t xml:space="preserve">в течение более чем 3-х месяцев после получения от </w:t>
      </w:r>
      <w:r w:rsidRPr="00C05AA7">
        <w:rPr>
          <w:b/>
          <w:bCs/>
          <w:spacing w:val="11"/>
          <w:sz w:val="21"/>
          <w:szCs w:val="21"/>
        </w:rPr>
        <w:t>Застройщика</w:t>
      </w:r>
      <w:r w:rsidRPr="00C05AA7">
        <w:rPr>
          <w:spacing w:val="11"/>
          <w:sz w:val="21"/>
          <w:szCs w:val="21"/>
        </w:rPr>
        <w:t xml:space="preserve"> документов, необходимых для регистрации права собственности на </w:t>
      </w:r>
      <w:r w:rsidRPr="00C05AA7">
        <w:rPr>
          <w:b/>
          <w:spacing w:val="11"/>
          <w:sz w:val="21"/>
          <w:szCs w:val="21"/>
        </w:rPr>
        <w:t>Квартиру</w:t>
      </w:r>
      <w:r w:rsidRPr="00C05AA7">
        <w:rPr>
          <w:b/>
          <w:spacing w:val="-1"/>
          <w:sz w:val="21"/>
          <w:szCs w:val="21"/>
        </w:rPr>
        <w:t>,</w:t>
      </w:r>
      <w:r w:rsidRPr="00C05AA7">
        <w:rPr>
          <w:spacing w:val="-1"/>
          <w:sz w:val="21"/>
          <w:szCs w:val="21"/>
        </w:rPr>
        <w:t xml:space="preserve"> уклоняется от оформления своего права собственности на нее</w:t>
      </w:r>
      <w:r w:rsidRPr="00C05AA7">
        <w:rPr>
          <w:spacing w:val="2"/>
          <w:sz w:val="21"/>
          <w:szCs w:val="21"/>
        </w:rPr>
        <w:t xml:space="preserve">, то он самостоятельно несет все дополнительные расходы по переоформлению, обновлению </w:t>
      </w:r>
      <w:r w:rsidRPr="00C05AA7">
        <w:rPr>
          <w:spacing w:val="-3"/>
          <w:sz w:val="21"/>
          <w:szCs w:val="21"/>
        </w:rPr>
        <w:t>документов и т.п</w:t>
      </w:r>
      <w:r w:rsidR="008F26C9" w:rsidRPr="00401B70">
        <w:rPr>
          <w:spacing w:val="-3"/>
          <w:sz w:val="21"/>
          <w:szCs w:val="21"/>
        </w:rPr>
        <w:t>.</w:t>
      </w:r>
    </w:p>
    <w:p w14:paraId="5B40BB85" w14:textId="77777777" w:rsidR="008F26C9" w:rsidRPr="00401B70" w:rsidRDefault="008F26C9" w:rsidP="008F26C9">
      <w:pPr>
        <w:widowControl w:val="0"/>
        <w:shd w:val="clear" w:color="auto" w:fill="FFFFFF"/>
        <w:tabs>
          <w:tab w:val="left" w:pos="1421"/>
        </w:tabs>
        <w:autoSpaceDE w:val="0"/>
        <w:autoSpaceDN w:val="0"/>
        <w:adjustRightInd w:val="0"/>
        <w:jc w:val="both"/>
        <w:rPr>
          <w:spacing w:val="-8"/>
          <w:sz w:val="21"/>
          <w:szCs w:val="21"/>
        </w:rPr>
      </w:pPr>
    </w:p>
    <w:p w14:paraId="5D66C4F1" w14:textId="77777777" w:rsidR="008F26C9" w:rsidRPr="003A209C" w:rsidRDefault="008F26C9" w:rsidP="008F26C9">
      <w:pPr>
        <w:pStyle w:val="a9"/>
        <w:numPr>
          <w:ilvl w:val="0"/>
          <w:numId w:val="21"/>
        </w:numPr>
        <w:shd w:val="clear" w:color="auto" w:fill="FFFFFF"/>
        <w:tabs>
          <w:tab w:val="left" w:pos="3638"/>
        </w:tabs>
        <w:jc w:val="center"/>
        <w:rPr>
          <w:b/>
          <w:bCs/>
          <w:spacing w:val="-1"/>
          <w:sz w:val="21"/>
          <w:szCs w:val="21"/>
        </w:rPr>
      </w:pPr>
      <w:r w:rsidRPr="003A209C">
        <w:rPr>
          <w:b/>
          <w:bCs/>
          <w:spacing w:val="-1"/>
          <w:sz w:val="21"/>
          <w:szCs w:val="21"/>
        </w:rPr>
        <w:t>ДОПОЛНИТЕЛЬНЫЕ УСЛОВИЯ</w:t>
      </w:r>
    </w:p>
    <w:p w14:paraId="4A9E3368" w14:textId="77777777" w:rsidR="00155FCB" w:rsidRDefault="00155FCB" w:rsidP="00223BE2">
      <w:pPr>
        <w:widowControl w:val="0"/>
        <w:numPr>
          <w:ilvl w:val="1"/>
          <w:numId w:val="21"/>
        </w:numPr>
        <w:shd w:val="clear" w:color="auto" w:fill="FFFFFF"/>
        <w:tabs>
          <w:tab w:val="clear" w:pos="1080"/>
          <w:tab w:val="left" w:pos="720"/>
        </w:tabs>
        <w:autoSpaceDE w:val="0"/>
        <w:autoSpaceDN w:val="0"/>
        <w:adjustRightInd w:val="0"/>
        <w:ind w:left="0" w:firstLine="567"/>
        <w:jc w:val="both"/>
        <w:rPr>
          <w:spacing w:val="-5"/>
          <w:sz w:val="21"/>
          <w:szCs w:val="21"/>
        </w:rPr>
      </w:pPr>
      <w:r>
        <w:rPr>
          <w:spacing w:val="7"/>
          <w:sz w:val="21"/>
          <w:szCs w:val="21"/>
        </w:rPr>
        <w:t xml:space="preserve">Уступка </w:t>
      </w:r>
      <w:r>
        <w:rPr>
          <w:b/>
          <w:spacing w:val="7"/>
          <w:sz w:val="21"/>
          <w:szCs w:val="21"/>
        </w:rPr>
        <w:t>Дольщиком</w:t>
      </w:r>
      <w:r>
        <w:rPr>
          <w:b/>
          <w:bCs/>
          <w:spacing w:val="7"/>
          <w:sz w:val="21"/>
          <w:szCs w:val="21"/>
        </w:rPr>
        <w:t xml:space="preserve"> </w:t>
      </w:r>
      <w:r>
        <w:rPr>
          <w:spacing w:val="7"/>
          <w:sz w:val="21"/>
          <w:szCs w:val="21"/>
        </w:rPr>
        <w:t xml:space="preserve">своих прав и обязанностей по настоящему </w:t>
      </w:r>
      <w:r>
        <w:rPr>
          <w:b/>
          <w:spacing w:val="7"/>
          <w:sz w:val="21"/>
          <w:szCs w:val="21"/>
        </w:rPr>
        <w:t xml:space="preserve">Договору </w:t>
      </w:r>
      <w:r>
        <w:rPr>
          <w:spacing w:val="7"/>
          <w:sz w:val="21"/>
          <w:szCs w:val="21"/>
        </w:rPr>
        <w:t>третьему лицу</w:t>
      </w:r>
      <w:r>
        <w:rPr>
          <w:b/>
          <w:spacing w:val="7"/>
          <w:sz w:val="21"/>
          <w:szCs w:val="21"/>
        </w:rPr>
        <w:t xml:space="preserve"> </w:t>
      </w:r>
      <w:r>
        <w:rPr>
          <w:spacing w:val="7"/>
          <w:sz w:val="21"/>
          <w:szCs w:val="21"/>
        </w:rPr>
        <w:t xml:space="preserve">возможна </w:t>
      </w:r>
      <w:r w:rsidR="008D26A8">
        <w:rPr>
          <w:bCs/>
          <w:spacing w:val="4"/>
          <w:sz w:val="21"/>
          <w:szCs w:val="21"/>
        </w:rPr>
        <w:t xml:space="preserve">только </w:t>
      </w:r>
      <w:r>
        <w:rPr>
          <w:spacing w:val="4"/>
          <w:sz w:val="21"/>
          <w:szCs w:val="21"/>
        </w:rPr>
        <w:t xml:space="preserve">при условии согласования указанной уступки с </w:t>
      </w:r>
      <w:r>
        <w:rPr>
          <w:b/>
          <w:bCs/>
          <w:spacing w:val="4"/>
          <w:sz w:val="21"/>
          <w:szCs w:val="21"/>
        </w:rPr>
        <w:t xml:space="preserve">Застройщиком, </w:t>
      </w:r>
      <w:r>
        <w:rPr>
          <w:bCs/>
          <w:spacing w:val="4"/>
          <w:sz w:val="21"/>
          <w:szCs w:val="21"/>
        </w:rPr>
        <w:t>при наличии письменного согласия ПАО Сбербанк.</w:t>
      </w:r>
      <w:r>
        <w:rPr>
          <w:b/>
          <w:bCs/>
          <w:spacing w:val="4"/>
          <w:sz w:val="21"/>
          <w:szCs w:val="21"/>
        </w:rPr>
        <w:t xml:space="preserve"> </w:t>
      </w:r>
      <w:r>
        <w:rPr>
          <w:spacing w:val="4"/>
          <w:sz w:val="21"/>
          <w:szCs w:val="21"/>
        </w:rPr>
        <w:t>Уступка согласовывается через агента Застройщика на возмездной основе.</w:t>
      </w:r>
    </w:p>
    <w:p w14:paraId="3226FF2A" w14:textId="77777777" w:rsidR="008F26C9" w:rsidRPr="003A209C" w:rsidRDefault="008F26C9" w:rsidP="008F26C9">
      <w:pPr>
        <w:widowControl w:val="0"/>
        <w:numPr>
          <w:ilvl w:val="1"/>
          <w:numId w:val="21"/>
        </w:numPr>
        <w:shd w:val="clear" w:color="auto" w:fill="FFFFFF"/>
        <w:tabs>
          <w:tab w:val="num" w:pos="-720"/>
          <w:tab w:val="left" w:pos="1080"/>
        </w:tabs>
        <w:autoSpaceDE w:val="0"/>
        <w:autoSpaceDN w:val="0"/>
        <w:adjustRightInd w:val="0"/>
        <w:ind w:left="0" w:firstLine="600"/>
        <w:jc w:val="both"/>
        <w:rPr>
          <w:spacing w:val="-5"/>
          <w:sz w:val="21"/>
          <w:szCs w:val="21"/>
        </w:rPr>
      </w:pPr>
      <w:r w:rsidRPr="003A209C">
        <w:rPr>
          <w:sz w:val="21"/>
          <w:szCs w:val="21"/>
        </w:rPr>
        <w:t>В случае, если настоящим</w:t>
      </w:r>
      <w:r w:rsidRPr="003A209C">
        <w:rPr>
          <w:b/>
          <w:sz w:val="21"/>
          <w:szCs w:val="21"/>
        </w:rPr>
        <w:t xml:space="preserve"> Договором</w:t>
      </w:r>
      <w:r w:rsidRPr="003A209C">
        <w:rPr>
          <w:sz w:val="21"/>
          <w:szCs w:val="21"/>
        </w:rPr>
        <w:t xml:space="preserve"> предусмотрена уплата цены </w:t>
      </w:r>
      <w:r w:rsidRPr="003A209C">
        <w:rPr>
          <w:b/>
          <w:sz w:val="21"/>
          <w:szCs w:val="21"/>
        </w:rPr>
        <w:t>Договора</w:t>
      </w:r>
      <w:r w:rsidRPr="003A209C">
        <w:rPr>
          <w:sz w:val="21"/>
          <w:szCs w:val="21"/>
        </w:rPr>
        <w:t xml:space="preserve"> путем единовременного внесения платежа </w:t>
      </w:r>
      <w:r w:rsidRPr="003A209C">
        <w:rPr>
          <w:b/>
          <w:sz w:val="21"/>
          <w:szCs w:val="21"/>
        </w:rPr>
        <w:t>Дольщиком,</w:t>
      </w:r>
      <w:r w:rsidRPr="003A209C">
        <w:rPr>
          <w:sz w:val="21"/>
          <w:szCs w:val="21"/>
        </w:rPr>
        <w:t xml:space="preserve"> просрочка внесения платежа в течение более чем три месяца является основанием для одностороннего отказа </w:t>
      </w:r>
      <w:r w:rsidRPr="003A209C">
        <w:rPr>
          <w:b/>
          <w:sz w:val="21"/>
          <w:szCs w:val="21"/>
        </w:rPr>
        <w:t>Застройщика</w:t>
      </w:r>
      <w:r w:rsidRPr="003A209C">
        <w:rPr>
          <w:sz w:val="21"/>
          <w:szCs w:val="21"/>
        </w:rPr>
        <w:t xml:space="preserve"> от исполнения </w:t>
      </w:r>
      <w:r w:rsidRPr="003A209C">
        <w:rPr>
          <w:b/>
          <w:sz w:val="21"/>
          <w:szCs w:val="21"/>
        </w:rPr>
        <w:t>Договора.</w:t>
      </w:r>
    </w:p>
    <w:p w14:paraId="1D17B4B1" w14:textId="77777777" w:rsidR="008F26C9" w:rsidRPr="003A209C" w:rsidRDefault="008F26C9" w:rsidP="008F26C9">
      <w:pPr>
        <w:widowControl w:val="0"/>
        <w:numPr>
          <w:ilvl w:val="1"/>
          <w:numId w:val="21"/>
        </w:numPr>
        <w:shd w:val="clear" w:color="auto" w:fill="FFFFFF"/>
        <w:tabs>
          <w:tab w:val="num" w:pos="-720"/>
          <w:tab w:val="left" w:pos="1080"/>
        </w:tabs>
        <w:autoSpaceDE w:val="0"/>
        <w:autoSpaceDN w:val="0"/>
        <w:adjustRightInd w:val="0"/>
        <w:ind w:left="0" w:firstLine="600"/>
        <w:jc w:val="both"/>
        <w:rPr>
          <w:spacing w:val="-5"/>
          <w:sz w:val="21"/>
          <w:szCs w:val="21"/>
        </w:rPr>
      </w:pPr>
      <w:r w:rsidRPr="003A209C">
        <w:rPr>
          <w:sz w:val="21"/>
          <w:szCs w:val="21"/>
        </w:rPr>
        <w:t xml:space="preserve">В случае, если настоящим </w:t>
      </w:r>
      <w:r w:rsidRPr="003A209C">
        <w:rPr>
          <w:b/>
          <w:sz w:val="21"/>
          <w:szCs w:val="21"/>
        </w:rPr>
        <w:t>Договором</w:t>
      </w:r>
      <w:r w:rsidRPr="003A209C">
        <w:rPr>
          <w:sz w:val="21"/>
          <w:szCs w:val="21"/>
        </w:rPr>
        <w:t xml:space="preserve"> предусмотрено, что уплата цены</w:t>
      </w:r>
      <w:r w:rsidRPr="003A209C">
        <w:rPr>
          <w:b/>
          <w:sz w:val="21"/>
          <w:szCs w:val="21"/>
        </w:rPr>
        <w:t xml:space="preserve"> Договора</w:t>
      </w:r>
      <w:r w:rsidRPr="003A209C">
        <w:rPr>
          <w:sz w:val="21"/>
          <w:szCs w:val="21"/>
        </w:rPr>
        <w:t xml:space="preserve"> должна производиться </w:t>
      </w:r>
      <w:r w:rsidRPr="003A209C">
        <w:rPr>
          <w:b/>
          <w:sz w:val="21"/>
          <w:szCs w:val="21"/>
        </w:rPr>
        <w:t>Дольщиком</w:t>
      </w:r>
      <w:r w:rsidRPr="003A209C">
        <w:rPr>
          <w:sz w:val="21"/>
          <w:szCs w:val="21"/>
        </w:rPr>
        <w:t xml:space="preserve"> путем внесения платежей в предусмотренный </w:t>
      </w:r>
      <w:r w:rsidRPr="003A209C">
        <w:rPr>
          <w:b/>
          <w:sz w:val="21"/>
          <w:szCs w:val="21"/>
        </w:rPr>
        <w:t>Договором</w:t>
      </w:r>
      <w:r w:rsidRPr="003A209C">
        <w:rPr>
          <w:sz w:val="21"/>
          <w:szCs w:val="21"/>
        </w:rPr>
        <w:t xml:space="preserve"> период, систематическое нарушение </w:t>
      </w:r>
      <w:r w:rsidRPr="003A209C">
        <w:rPr>
          <w:b/>
          <w:sz w:val="21"/>
          <w:szCs w:val="21"/>
        </w:rPr>
        <w:t>Дольщиком</w:t>
      </w:r>
      <w:r w:rsidRPr="003A209C">
        <w:rPr>
          <w:sz w:val="21"/>
          <w:szCs w:val="21"/>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три месяца, является основанием для одностороннего отказа </w:t>
      </w:r>
      <w:r w:rsidRPr="003A209C">
        <w:rPr>
          <w:b/>
          <w:sz w:val="21"/>
          <w:szCs w:val="21"/>
        </w:rPr>
        <w:t>Застройщика</w:t>
      </w:r>
      <w:r w:rsidRPr="003A209C">
        <w:rPr>
          <w:sz w:val="21"/>
          <w:szCs w:val="21"/>
        </w:rPr>
        <w:t xml:space="preserve"> от исполнения </w:t>
      </w:r>
      <w:r w:rsidRPr="003A209C">
        <w:rPr>
          <w:b/>
          <w:sz w:val="21"/>
          <w:szCs w:val="21"/>
        </w:rPr>
        <w:t>Договора.</w:t>
      </w:r>
    </w:p>
    <w:p w14:paraId="317BBA40" w14:textId="77777777" w:rsidR="008F26C9" w:rsidRPr="003A209C" w:rsidRDefault="008F26C9" w:rsidP="008F26C9">
      <w:pPr>
        <w:widowControl w:val="0"/>
        <w:numPr>
          <w:ilvl w:val="1"/>
          <w:numId w:val="21"/>
        </w:numPr>
        <w:shd w:val="clear" w:color="auto" w:fill="FFFFFF"/>
        <w:tabs>
          <w:tab w:val="num" w:pos="-720"/>
          <w:tab w:val="left" w:pos="1080"/>
        </w:tabs>
        <w:autoSpaceDE w:val="0"/>
        <w:autoSpaceDN w:val="0"/>
        <w:adjustRightInd w:val="0"/>
        <w:ind w:left="0" w:firstLine="600"/>
        <w:jc w:val="both"/>
        <w:rPr>
          <w:spacing w:val="-5"/>
          <w:sz w:val="21"/>
          <w:szCs w:val="21"/>
        </w:rPr>
      </w:pPr>
      <w:r w:rsidRPr="003A209C">
        <w:rPr>
          <w:sz w:val="21"/>
          <w:szCs w:val="21"/>
        </w:rPr>
        <w:t xml:space="preserve">Отказ </w:t>
      </w:r>
      <w:r w:rsidRPr="003A209C">
        <w:rPr>
          <w:b/>
          <w:sz w:val="21"/>
          <w:szCs w:val="21"/>
        </w:rPr>
        <w:t xml:space="preserve">Застройщика </w:t>
      </w:r>
      <w:r w:rsidRPr="003A209C">
        <w:rPr>
          <w:sz w:val="21"/>
          <w:szCs w:val="21"/>
        </w:rPr>
        <w:t xml:space="preserve">от исполнения </w:t>
      </w:r>
      <w:r w:rsidRPr="003A209C">
        <w:rPr>
          <w:b/>
          <w:sz w:val="21"/>
          <w:szCs w:val="21"/>
        </w:rPr>
        <w:t xml:space="preserve">Договора </w:t>
      </w:r>
      <w:r w:rsidRPr="003A209C">
        <w:rPr>
          <w:sz w:val="21"/>
          <w:szCs w:val="21"/>
        </w:rPr>
        <w:t xml:space="preserve">осуществляется в порядке, установленном ст.9 </w:t>
      </w:r>
      <w:r w:rsidR="00440029">
        <w:rPr>
          <w:sz w:val="21"/>
          <w:szCs w:val="21"/>
        </w:rPr>
        <w:t xml:space="preserve">Федерального </w:t>
      </w:r>
      <w:proofErr w:type="gramStart"/>
      <w:r w:rsidR="00440029">
        <w:rPr>
          <w:sz w:val="21"/>
          <w:szCs w:val="21"/>
        </w:rPr>
        <w:t>закона  от</w:t>
      </w:r>
      <w:proofErr w:type="gramEnd"/>
      <w:r w:rsidR="00440029">
        <w:rPr>
          <w:sz w:val="21"/>
          <w:szCs w:val="21"/>
        </w:rPr>
        <w:t xml:space="preserve">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A209C">
        <w:rPr>
          <w:sz w:val="21"/>
          <w:szCs w:val="21"/>
        </w:rPr>
        <w:t>».</w:t>
      </w:r>
    </w:p>
    <w:p w14:paraId="72A4FBD1" w14:textId="77777777" w:rsidR="008F26C9" w:rsidRPr="003A209C" w:rsidRDefault="008F26C9" w:rsidP="008F26C9">
      <w:pPr>
        <w:widowControl w:val="0"/>
        <w:numPr>
          <w:ilvl w:val="1"/>
          <w:numId w:val="21"/>
        </w:numPr>
        <w:shd w:val="clear" w:color="auto" w:fill="FFFFFF"/>
        <w:tabs>
          <w:tab w:val="num" w:pos="-720"/>
          <w:tab w:val="left" w:pos="1080"/>
        </w:tabs>
        <w:autoSpaceDE w:val="0"/>
        <w:autoSpaceDN w:val="0"/>
        <w:adjustRightInd w:val="0"/>
        <w:ind w:left="0" w:firstLine="600"/>
        <w:jc w:val="both"/>
        <w:rPr>
          <w:spacing w:val="-5"/>
          <w:sz w:val="21"/>
          <w:szCs w:val="21"/>
        </w:rPr>
      </w:pPr>
      <w:r w:rsidRPr="003A209C">
        <w:rPr>
          <w:b/>
          <w:bCs/>
          <w:spacing w:val="2"/>
          <w:sz w:val="21"/>
          <w:szCs w:val="21"/>
        </w:rPr>
        <w:t>Стороны</w:t>
      </w:r>
      <w:r w:rsidRPr="003A209C">
        <w:rPr>
          <w:bCs/>
          <w:spacing w:val="2"/>
          <w:sz w:val="21"/>
          <w:szCs w:val="21"/>
        </w:rPr>
        <w:t xml:space="preserve"> обязаны </w:t>
      </w:r>
      <w:r w:rsidRPr="003A209C">
        <w:rPr>
          <w:spacing w:val="2"/>
          <w:sz w:val="21"/>
          <w:szCs w:val="21"/>
        </w:rPr>
        <w:t xml:space="preserve">уведомлять друг друга об изменении своего юридического и фактического адресов, а также о любых иных изменениях, способных повлиять на выполнение </w:t>
      </w:r>
      <w:r w:rsidRPr="003A209C">
        <w:rPr>
          <w:b/>
          <w:spacing w:val="2"/>
          <w:sz w:val="21"/>
          <w:szCs w:val="21"/>
        </w:rPr>
        <w:t xml:space="preserve">Сторонами </w:t>
      </w:r>
      <w:r w:rsidRPr="003A209C">
        <w:rPr>
          <w:spacing w:val="-1"/>
          <w:sz w:val="21"/>
          <w:szCs w:val="21"/>
        </w:rPr>
        <w:t xml:space="preserve">обязательств по настоящему </w:t>
      </w:r>
      <w:r w:rsidRPr="003A209C">
        <w:rPr>
          <w:b/>
          <w:spacing w:val="-1"/>
          <w:sz w:val="21"/>
          <w:szCs w:val="21"/>
        </w:rPr>
        <w:t>Договору.</w:t>
      </w:r>
    </w:p>
    <w:p w14:paraId="3E5D8793" w14:textId="77777777" w:rsidR="008F26C9" w:rsidRPr="003A209C" w:rsidRDefault="008F26C9" w:rsidP="008F26C9">
      <w:pPr>
        <w:widowControl w:val="0"/>
        <w:numPr>
          <w:ilvl w:val="1"/>
          <w:numId w:val="21"/>
        </w:numPr>
        <w:shd w:val="clear" w:color="auto" w:fill="FFFFFF"/>
        <w:tabs>
          <w:tab w:val="num" w:pos="-720"/>
          <w:tab w:val="left" w:pos="1080"/>
        </w:tabs>
        <w:autoSpaceDE w:val="0"/>
        <w:autoSpaceDN w:val="0"/>
        <w:adjustRightInd w:val="0"/>
        <w:ind w:left="0" w:firstLine="600"/>
        <w:jc w:val="both"/>
        <w:rPr>
          <w:spacing w:val="-5"/>
          <w:sz w:val="21"/>
          <w:szCs w:val="21"/>
        </w:rPr>
      </w:pPr>
      <w:r w:rsidRPr="003A209C">
        <w:rPr>
          <w:b/>
          <w:spacing w:val="-1"/>
          <w:sz w:val="21"/>
          <w:szCs w:val="21"/>
        </w:rPr>
        <w:t>Застройщик</w:t>
      </w:r>
      <w:r w:rsidRPr="003A209C">
        <w:rPr>
          <w:spacing w:val="-1"/>
          <w:sz w:val="21"/>
          <w:szCs w:val="21"/>
        </w:rPr>
        <w:t xml:space="preserve"> обязан передать </w:t>
      </w:r>
      <w:r w:rsidRPr="003A209C">
        <w:rPr>
          <w:b/>
          <w:bCs/>
          <w:spacing w:val="-1"/>
          <w:sz w:val="21"/>
          <w:szCs w:val="21"/>
        </w:rPr>
        <w:t>Дольщику Квартиру</w:t>
      </w:r>
      <w:r w:rsidRPr="003A209C">
        <w:rPr>
          <w:spacing w:val="-1"/>
          <w:sz w:val="21"/>
          <w:szCs w:val="21"/>
        </w:rPr>
        <w:t xml:space="preserve">, качество которой соответствует требованиям технических регламентов, проектной документации и градостроительных регламентов, а также иным обязательным требованиям.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w:t>
      </w:r>
      <w:r w:rsidRPr="003A209C">
        <w:rPr>
          <w:spacing w:val="-1"/>
          <w:sz w:val="21"/>
          <w:szCs w:val="21"/>
        </w:rPr>
        <w:lastRenderedPageBreak/>
        <w:t xml:space="preserve">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w:t>
      </w:r>
      <w:r w:rsidRPr="003A209C">
        <w:rPr>
          <w:b/>
          <w:spacing w:val="-1"/>
          <w:sz w:val="21"/>
          <w:szCs w:val="21"/>
        </w:rPr>
        <w:t xml:space="preserve">Дольщику. </w:t>
      </w:r>
      <w:r w:rsidRPr="003A209C">
        <w:rPr>
          <w:spacing w:val="-1"/>
          <w:sz w:val="21"/>
          <w:szCs w:val="21"/>
        </w:rPr>
        <w:t xml:space="preserve">Гарантийный срок на технологическое и инженерное оборудование, входящее в состав передаваемого </w:t>
      </w:r>
      <w:r w:rsidRPr="003A209C">
        <w:rPr>
          <w:b/>
          <w:spacing w:val="-1"/>
          <w:sz w:val="21"/>
          <w:szCs w:val="21"/>
        </w:rPr>
        <w:t xml:space="preserve">Дольщику </w:t>
      </w:r>
      <w:r w:rsidRPr="003A209C">
        <w:rPr>
          <w:spacing w:val="-1"/>
          <w:sz w:val="21"/>
          <w:szCs w:val="21"/>
        </w:rPr>
        <w:t xml:space="preserve">объекта </w:t>
      </w:r>
      <w:proofErr w:type="gramStart"/>
      <w:r w:rsidRPr="003A209C">
        <w:rPr>
          <w:spacing w:val="-1"/>
          <w:sz w:val="21"/>
          <w:szCs w:val="21"/>
        </w:rPr>
        <w:t>долевого строительства</w:t>
      </w:r>
      <w:proofErr w:type="gramEnd"/>
      <w:r w:rsidRPr="003A209C">
        <w:rPr>
          <w:spacing w:val="-1"/>
          <w:sz w:val="21"/>
          <w:szCs w:val="21"/>
        </w:rPr>
        <w:t xml:space="preserve">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526D59D" w14:textId="77777777" w:rsidR="008F26C9" w:rsidRPr="003A209C" w:rsidRDefault="008F26C9" w:rsidP="00223BE2">
      <w:pPr>
        <w:widowControl w:val="0"/>
        <w:numPr>
          <w:ilvl w:val="1"/>
          <w:numId w:val="21"/>
        </w:numPr>
        <w:shd w:val="clear" w:color="auto" w:fill="FFFFFF"/>
        <w:tabs>
          <w:tab w:val="clear" w:pos="1080"/>
          <w:tab w:val="num" w:pos="720"/>
        </w:tabs>
        <w:autoSpaceDE w:val="0"/>
        <w:autoSpaceDN w:val="0"/>
        <w:adjustRightInd w:val="0"/>
        <w:ind w:left="0" w:firstLine="720"/>
        <w:jc w:val="both"/>
        <w:rPr>
          <w:spacing w:val="-5"/>
          <w:sz w:val="21"/>
          <w:szCs w:val="21"/>
        </w:rPr>
      </w:pPr>
      <w:r w:rsidRPr="003A209C">
        <w:rPr>
          <w:sz w:val="21"/>
          <w:szCs w:val="21"/>
        </w:rPr>
        <w:t xml:space="preserve">В случае, если </w:t>
      </w:r>
      <w:r w:rsidRPr="003A209C">
        <w:rPr>
          <w:b/>
          <w:sz w:val="21"/>
          <w:szCs w:val="21"/>
        </w:rPr>
        <w:t xml:space="preserve">Квартира </w:t>
      </w:r>
      <w:r w:rsidRPr="003A209C">
        <w:rPr>
          <w:sz w:val="21"/>
          <w:szCs w:val="21"/>
        </w:rPr>
        <w:t xml:space="preserve">построена </w:t>
      </w:r>
      <w:r w:rsidRPr="003A209C">
        <w:rPr>
          <w:b/>
          <w:sz w:val="21"/>
          <w:szCs w:val="21"/>
        </w:rPr>
        <w:t>Застройщиком</w:t>
      </w:r>
      <w:r w:rsidRPr="003A209C">
        <w:rPr>
          <w:sz w:val="21"/>
          <w:szCs w:val="21"/>
        </w:rPr>
        <w:t xml:space="preserve"> с отступлениями от обусловленного условиями </w:t>
      </w:r>
      <w:r w:rsidRPr="003A209C">
        <w:rPr>
          <w:b/>
          <w:sz w:val="21"/>
          <w:szCs w:val="21"/>
        </w:rPr>
        <w:t xml:space="preserve">Договора </w:t>
      </w:r>
      <w:r w:rsidRPr="003A209C">
        <w:rPr>
          <w:sz w:val="21"/>
          <w:szCs w:val="21"/>
        </w:rPr>
        <w:t xml:space="preserve">качества, </w:t>
      </w:r>
      <w:r w:rsidRPr="00223BE2">
        <w:rPr>
          <w:b/>
          <w:bCs/>
          <w:sz w:val="21"/>
          <w:szCs w:val="21"/>
        </w:rPr>
        <w:t>Дольщик</w:t>
      </w:r>
      <w:r w:rsidRPr="003A209C">
        <w:rPr>
          <w:sz w:val="21"/>
          <w:szCs w:val="21"/>
        </w:rPr>
        <w:t xml:space="preserve"> вправе потребовать от </w:t>
      </w:r>
      <w:r w:rsidRPr="003A209C">
        <w:rPr>
          <w:b/>
          <w:sz w:val="21"/>
          <w:szCs w:val="21"/>
        </w:rPr>
        <w:t>Застройщика</w:t>
      </w:r>
      <w:r w:rsidRPr="003A209C">
        <w:rPr>
          <w:sz w:val="21"/>
          <w:szCs w:val="21"/>
        </w:rPr>
        <w:t xml:space="preserve">, в рамках исполнения настоящего </w:t>
      </w:r>
      <w:r w:rsidRPr="003A209C">
        <w:rPr>
          <w:b/>
          <w:sz w:val="21"/>
          <w:szCs w:val="21"/>
        </w:rPr>
        <w:t>Договора,</w:t>
      </w:r>
      <w:r w:rsidRPr="003A209C">
        <w:rPr>
          <w:sz w:val="21"/>
          <w:szCs w:val="21"/>
        </w:rPr>
        <w:t xml:space="preserve"> исключительно безвозмездного устранения недостатков </w:t>
      </w:r>
      <w:r w:rsidRPr="003A209C">
        <w:rPr>
          <w:bCs/>
          <w:spacing w:val="-1"/>
          <w:sz w:val="21"/>
          <w:szCs w:val="21"/>
        </w:rPr>
        <w:t xml:space="preserve">в течение 30 (тридцати) рабочих дней с момента получения </w:t>
      </w:r>
      <w:r w:rsidRPr="003A209C">
        <w:rPr>
          <w:b/>
          <w:bCs/>
          <w:spacing w:val="-1"/>
          <w:sz w:val="21"/>
          <w:szCs w:val="21"/>
        </w:rPr>
        <w:t xml:space="preserve">Застройщиком </w:t>
      </w:r>
      <w:r w:rsidRPr="003A209C">
        <w:rPr>
          <w:bCs/>
          <w:spacing w:val="-1"/>
          <w:sz w:val="21"/>
          <w:szCs w:val="21"/>
        </w:rPr>
        <w:t>соответствующего письменного требования.</w:t>
      </w:r>
    </w:p>
    <w:p w14:paraId="5DDDBF40" w14:textId="77777777" w:rsidR="008F26C9" w:rsidRPr="003A209C" w:rsidRDefault="008F26C9" w:rsidP="008F26C9">
      <w:pPr>
        <w:widowControl w:val="0"/>
        <w:numPr>
          <w:ilvl w:val="1"/>
          <w:numId w:val="21"/>
        </w:numPr>
        <w:shd w:val="clear" w:color="auto" w:fill="FFFFFF"/>
        <w:tabs>
          <w:tab w:val="num" w:pos="-720"/>
          <w:tab w:val="left" w:pos="1080"/>
        </w:tabs>
        <w:autoSpaceDE w:val="0"/>
        <w:autoSpaceDN w:val="0"/>
        <w:adjustRightInd w:val="0"/>
        <w:ind w:left="0" w:firstLine="600"/>
        <w:jc w:val="both"/>
        <w:rPr>
          <w:spacing w:val="-5"/>
          <w:sz w:val="21"/>
          <w:szCs w:val="21"/>
        </w:rPr>
      </w:pPr>
      <w:r w:rsidRPr="003A209C">
        <w:rPr>
          <w:b/>
          <w:spacing w:val="-1"/>
          <w:sz w:val="21"/>
          <w:szCs w:val="21"/>
        </w:rPr>
        <w:t>Застройщик</w:t>
      </w:r>
      <w:r w:rsidRPr="003A209C">
        <w:rPr>
          <w:spacing w:val="-1"/>
          <w:sz w:val="21"/>
          <w:szCs w:val="21"/>
        </w:rPr>
        <w:t xml:space="preserve"> имеет право передать </w:t>
      </w:r>
      <w:r w:rsidRPr="003A209C">
        <w:rPr>
          <w:b/>
          <w:bCs/>
          <w:spacing w:val="-1"/>
          <w:sz w:val="21"/>
          <w:szCs w:val="21"/>
        </w:rPr>
        <w:t>Дольщику Квартиру</w:t>
      </w:r>
      <w:r w:rsidRPr="003A209C">
        <w:rPr>
          <w:spacing w:val="-1"/>
          <w:sz w:val="21"/>
          <w:szCs w:val="21"/>
        </w:rPr>
        <w:t xml:space="preserve"> раньше срока указанного в настоящем </w:t>
      </w:r>
      <w:r w:rsidRPr="003A209C">
        <w:rPr>
          <w:b/>
          <w:spacing w:val="-1"/>
          <w:sz w:val="21"/>
          <w:szCs w:val="21"/>
        </w:rPr>
        <w:t xml:space="preserve">Договоре, </w:t>
      </w:r>
      <w:r w:rsidRPr="003A209C">
        <w:rPr>
          <w:spacing w:val="-1"/>
          <w:sz w:val="21"/>
          <w:szCs w:val="21"/>
        </w:rPr>
        <w:t>но не ранее ввода</w:t>
      </w:r>
      <w:r w:rsidRPr="003A209C">
        <w:rPr>
          <w:b/>
          <w:spacing w:val="-1"/>
          <w:sz w:val="21"/>
          <w:szCs w:val="21"/>
        </w:rPr>
        <w:t xml:space="preserve"> Здания</w:t>
      </w:r>
      <w:r w:rsidRPr="003A209C">
        <w:rPr>
          <w:spacing w:val="-1"/>
          <w:sz w:val="21"/>
          <w:szCs w:val="21"/>
        </w:rPr>
        <w:t xml:space="preserve"> в эксплуатацию.</w:t>
      </w:r>
    </w:p>
    <w:p w14:paraId="1EFEE493" w14:textId="77777777" w:rsidR="008F26C9" w:rsidRPr="003A209C" w:rsidRDefault="008F26C9" w:rsidP="008F26C9">
      <w:pPr>
        <w:widowControl w:val="0"/>
        <w:numPr>
          <w:ilvl w:val="1"/>
          <w:numId w:val="21"/>
        </w:numPr>
        <w:shd w:val="clear" w:color="auto" w:fill="FFFFFF"/>
        <w:tabs>
          <w:tab w:val="num" w:pos="-720"/>
          <w:tab w:val="left" w:pos="1080"/>
        </w:tabs>
        <w:autoSpaceDE w:val="0"/>
        <w:autoSpaceDN w:val="0"/>
        <w:adjustRightInd w:val="0"/>
        <w:ind w:left="0" w:firstLine="600"/>
        <w:jc w:val="both"/>
        <w:rPr>
          <w:spacing w:val="-5"/>
          <w:sz w:val="21"/>
          <w:szCs w:val="21"/>
        </w:rPr>
      </w:pPr>
      <w:r w:rsidRPr="003A209C">
        <w:rPr>
          <w:spacing w:val="-1"/>
          <w:sz w:val="21"/>
          <w:szCs w:val="21"/>
        </w:rPr>
        <w:t xml:space="preserve">Вопросы заселения </w:t>
      </w:r>
      <w:r w:rsidRPr="003A209C">
        <w:rPr>
          <w:b/>
          <w:spacing w:val="-1"/>
          <w:sz w:val="21"/>
          <w:szCs w:val="21"/>
        </w:rPr>
        <w:t>Здания,</w:t>
      </w:r>
      <w:r w:rsidRPr="003A209C">
        <w:rPr>
          <w:spacing w:val="-1"/>
          <w:sz w:val="21"/>
          <w:szCs w:val="21"/>
        </w:rPr>
        <w:t xml:space="preserve"> взаимоотношений с эксплуатационными службами не входят в компетенцию </w:t>
      </w:r>
      <w:r w:rsidRPr="003A209C">
        <w:rPr>
          <w:b/>
          <w:spacing w:val="-1"/>
          <w:sz w:val="21"/>
          <w:szCs w:val="21"/>
        </w:rPr>
        <w:t>Застройщика</w:t>
      </w:r>
      <w:r w:rsidRPr="003A209C">
        <w:rPr>
          <w:spacing w:val="-1"/>
          <w:sz w:val="21"/>
          <w:szCs w:val="21"/>
        </w:rPr>
        <w:t>,</w:t>
      </w:r>
      <w:r w:rsidRPr="003A209C">
        <w:rPr>
          <w:b/>
          <w:spacing w:val="-1"/>
          <w:sz w:val="21"/>
          <w:szCs w:val="21"/>
        </w:rPr>
        <w:t xml:space="preserve"> </w:t>
      </w:r>
      <w:r w:rsidRPr="003A209C">
        <w:rPr>
          <w:spacing w:val="-1"/>
          <w:sz w:val="21"/>
          <w:szCs w:val="21"/>
        </w:rPr>
        <w:t xml:space="preserve">поскольку указанные действия выходят за рамки сроков строительства </w:t>
      </w:r>
      <w:r w:rsidRPr="003A209C">
        <w:rPr>
          <w:b/>
          <w:sz w:val="21"/>
          <w:szCs w:val="21"/>
        </w:rPr>
        <w:t>Здания</w:t>
      </w:r>
      <w:r w:rsidRPr="003A209C">
        <w:rPr>
          <w:spacing w:val="-1"/>
          <w:sz w:val="21"/>
          <w:szCs w:val="21"/>
        </w:rPr>
        <w:t>.</w:t>
      </w:r>
      <w:r w:rsidRPr="003A209C">
        <w:rPr>
          <w:b/>
          <w:sz w:val="21"/>
          <w:szCs w:val="21"/>
        </w:rPr>
        <w:t xml:space="preserve"> </w:t>
      </w:r>
    </w:p>
    <w:p w14:paraId="3393AB94" w14:textId="77777777" w:rsidR="008F26C9" w:rsidRPr="003A209C" w:rsidRDefault="008F26C9" w:rsidP="008F26C9">
      <w:pPr>
        <w:widowControl w:val="0"/>
        <w:shd w:val="clear" w:color="auto" w:fill="FFFFFF"/>
        <w:tabs>
          <w:tab w:val="left" w:pos="900"/>
        </w:tabs>
        <w:autoSpaceDE w:val="0"/>
        <w:autoSpaceDN w:val="0"/>
        <w:adjustRightInd w:val="0"/>
        <w:ind w:firstLine="397"/>
        <w:jc w:val="both"/>
        <w:rPr>
          <w:spacing w:val="-14"/>
          <w:sz w:val="21"/>
          <w:szCs w:val="21"/>
        </w:rPr>
      </w:pPr>
    </w:p>
    <w:p w14:paraId="432A0DE1" w14:textId="77777777" w:rsidR="008F26C9" w:rsidRPr="003A209C" w:rsidRDefault="008F26C9" w:rsidP="008F26C9">
      <w:pPr>
        <w:pStyle w:val="a9"/>
        <w:widowControl w:val="0"/>
        <w:numPr>
          <w:ilvl w:val="0"/>
          <w:numId w:val="21"/>
        </w:numPr>
        <w:shd w:val="clear" w:color="auto" w:fill="FFFFFF"/>
        <w:tabs>
          <w:tab w:val="left" w:pos="1570"/>
        </w:tabs>
        <w:autoSpaceDE w:val="0"/>
        <w:autoSpaceDN w:val="0"/>
        <w:adjustRightInd w:val="0"/>
        <w:jc w:val="center"/>
        <w:rPr>
          <w:b/>
          <w:bCs/>
          <w:spacing w:val="-1"/>
          <w:sz w:val="21"/>
          <w:szCs w:val="21"/>
        </w:rPr>
      </w:pPr>
      <w:r w:rsidRPr="003A209C">
        <w:rPr>
          <w:b/>
          <w:bCs/>
          <w:spacing w:val="-1"/>
          <w:sz w:val="21"/>
          <w:szCs w:val="21"/>
        </w:rPr>
        <w:t>ОТВЕТСТВЕННОСТЬ СТОРОН</w:t>
      </w:r>
    </w:p>
    <w:p w14:paraId="3F6344A9" w14:textId="77777777" w:rsidR="008F26C9" w:rsidRPr="003A209C" w:rsidRDefault="008F26C9" w:rsidP="008F26C9">
      <w:pPr>
        <w:widowControl w:val="0"/>
        <w:shd w:val="clear" w:color="auto" w:fill="FFFFFF"/>
        <w:tabs>
          <w:tab w:val="left" w:pos="1080"/>
          <w:tab w:val="left" w:pos="1421"/>
        </w:tabs>
        <w:autoSpaceDE w:val="0"/>
        <w:autoSpaceDN w:val="0"/>
        <w:adjustRightInd w:val="0"/>
        <w:ind w:firstLine="600"/>
        <w:jc w:val="both"/>
        <w:rPr>
          <w:spacing w:val="-1"/>
          <w:sz w:val="21"/>
          <w:szCs w:val="21"/>
        </w:rPr>
      </w:pPr>
      <w:r w:rsidRPr="003A209C">
        <w:rPr>
          <w:sz w:val="21"/>
          <w:szCs w:val="21"/>
        </w:rPr>
        <w:t xml:space="preserve">8.1. В части, не оговоренной в настоящем Договоре, </w:t>
      </w:r>
      <w:r w:rsidRPr="003A209C">
        <w:rPr>
          <w:b/>
          <w:sz w:val="21"/>
          <w:szCs w:val="21"/>
        </w:rPr>
        <w:t xml:space="preserve">Стороны </w:t>
      </w:r>
      <w:r w:rsidRPr="003A209C">
        <w:rPr>
          <w:sz w:val="21"/>
          <w:szCs w:val="21"/>
        </w:rPr>
        <w:t xml:space="preserve">несут ответственность за неисполнение или ненадлежащее исполнение принятых обязательств по настоящему </w:t>
      </w:r>
      <w:r w:rsidRPr="003A209C">
        <w:rPr>
          <w:b/>
          <w:sz w:val="21"/>
          <w:szCs w:val="21"/>
        </w:rPr>
        <w:t>Договору</w:t>
      </w:r>
      <w:r w:rsidRPr="003A209C">
        <w:rPr>
          <w:sz w:val="21"/>
          <w:szCs w:val="21"/>
        </w:rPr>
        <w:t xml:space="preserve"> в соответствии с законодательством Российской</w:t>
      </w:r>
      <w:r w:rsidRPr="003A209C">
        <w:rPr>
          <w:spacing w:val="-1"/>
          <w:sz w:val="21"/>
          <w:szCs w:val="21"/>
        </w:rPr>
        <w:t xml:space="preserve"> Федерации.</w:t>
      </w:r>
    </w:p>
    <w:p w14:paraId="5E4DCBA7" w14:textId="77777777" w:rsidR="008F26C9" w:rsidRPr="003A209C" w:rsidRDefault="008F26C9" w:rsidP="008F26C9">
      <w:pPr>
        <w:keepNext/>
        <w:keepLines/>
        <w:shd w:val="clear" w:color="auto" w:fill="FFFFFF"/>
        <w:tabs>
          <w:tab w:val="left" w:pos="1080"/>
        </w:tabs>
        <w:autoSpaceDE w:val="0"/>
        <w:autoSpaceDN w:val="0"/>
        <w:adjustRightInd w:val="0"/>
        <w:ind w:firstLine="600"/>
        <w:jc w:val="both"/>
        <w:rPr>
          <w:spacing w:val="-6"/>
          <w:sz w:val="21"/>
          <w:szCs w:val="21"/>
        </w:rPr>
      </w:pPr>
      <w:r w:rsidRPr="003A209C">
        <w:rPr>
          <w:spacing w:val="-1"/>
          <w:sz w:val="21"/>
          <w:szCs w:val="21"/>
        </w:rPr>
        <w:t xml:space="preserve">8.2. </w:t>
      </w:r>
      <w:r w:rsidRPr="003A209C">
        <w:rPr>
          <w:spacing w:val="-3"/>
          <w:sz w:val="21"/>
          <w:szCs w:val="21"/>
        </w:rPr>
        <w:t xml:space="preserve">В случае невыполнения </w:t>
      </w:r>
      <w:r w:rsidRPr="003A209C">
        <w:rPr>
          <w:b/>
          <w:spacing w:val="-3"/>
          <w:sz w:val="21"/>
          <w:szCs w:val="21"/>
        </w:rPr>
        <w:t>Дольщиком</w:t>
      </w:r>
      <w:r w:rsidRPr="003A209C">
        <w:rPr>
          <w:bCs/>
          <w:spacing w:val="-3"/>
          <w:sz w:val="21"/>
          <w:szCs w:val="21"/>
        </w:rPr>
        <w:t xml:space="preserve"> обязательств, указанных в</w:t>
      </w:r>
      <w:r w:rsidRPr="003A209C">
        <w:rPr>
          <w:spacing w:val="-3"/>
          <w:sz w:val="21"/>
          <w:szCs w:val="21"/>
        </w:rPr>
        <w:t xml:space="preserve"> п. 4.2.</w:t>
      </w:r>
      <w:r>
        <w:rPr>
          <w:spacing w:val="-3"/>
          <w:sz w:val="21"/>
          <w:szCs w:val="21"/>
        </w:rPr>
        <w:t>5</w:t>
      </w:r>
      <w:r w:rsidRPr="003A209C">
        <w:rPr>
          <w:spacing w:val="-3"/>
          <w:sz w:val="21"/>
          <w:szCs w:val="21"/>
        </w:rPr>
        <w:t xml:space="preserve"> настоящего </w:t>
      </w:r>
      <w:r w:rsidRPr="003A209C">
        <w:rPr>
          <w:b/>
          <w:spacing w:val="-3"/>
          <w:sz w:val="21"/>
          <w:szCs w:val="21"/>
        </w:rPr>
        <w:t>Договора,</w:t>
      </w:r>
      <w:r w:rsidRPr="003A209C">
        <w:rPr>
          <w:spacing w:val="-3"/>
          <w:sz w:val="21"/>
          <w:szCs w:val="21"/>
        </w:rPr>
        <w:t xml:space="preserve"> </w:t>
      </w:r>
      <w:r w:rsidRPr="003A209C">
        <w:rPr>
          <w:b/>
          <w:spacing w:val="-3"/>
          <w:sz w:val="21"/>
          <w:szCs w:val="21"/>
        </w:rPr>
        <w:t xml:space="preserve">Дольщик </w:t>
      </w:r>
      <w:r w:rsidRPr="003A209C">
        <w:rPr>
          <w:spacing w:val="-3"/>
          <w:sz w:val="21"/>
          <w:szCs w:val="21"/>
        </w:rPr>
        <w:t xml:space="preserve">обязан </w:t>
      </w:r>
      <w:r w:rsidRPr="003A209C">
        <w:rPr>
          <w:spacing w:val="1"/>
          <w:sz w:val="21"/>
          <w:szCs w:val="21"/>
        </w:rPr>
        <w:t xml:space="preserve">возместить </w:t>
      </w:r>
      <w:r w:rsidRPr="003A209C">
        <w:rPr>
          <w:b/>
          <w:bCs/>
          <w:spacing w:val="1"/>
          <w:sz w:val="21"/>
          <w:szCs w:val="21"/>
        </w:rPr>
        <w:t xml:space="preserve">Застройщику </w:t>
      </w:r>
      <w:r w:rsidRPr="003A209C">
        <w:rPr>
          <w:spacing w:val="1"/>
          <w:sz w:val="21"/>
          <w:szCs w:val="21"/>
        </w:rPr>
        <w:t xml:space="preserve">понесенные им расходы на содержание </w:t>
      </w:r>
      <w:r w:rsidRPr="003A209C">
        <w:rPr>
          <w:b/>
          <w:spacing w:val="1"/>
          <w:sz w:val="21"/>
          <w:szCs w:val="21"/>
        </w:rPr>
        <w:t>Квартиры,</w:t>
      </w:r>
      <w:r w:rsidRPr="003A209C">
        <w:rPr>
          <w:spacing w:val="1"/>
          <w:sz w:val="21"/>
          <w:szCs w:val="21"/>
        </w:rPr>
        <w:t xml:space="preserve"> а </w:t>
      </w:r>
      <w:r w:rsidRPr="003A209C">
        <w:rPr>
          <w:spacing w:val="7"/>
          <w:sz w:val="21"/>
          <w:szCs w:val="21"/>
        </w:rPr>
        <w:t>также уплатить штрафные санкции в размере 0,1 % от суммы понесенных расходов за каждый день просрочки оплаты.</w:t>
      </w:r>
    </w:p>
    <w:p w14:paraId="698AB1B6" w14:textId="77777777" w:rsidR="008F26C9" w:rsidRPr="003A209C" w:rsidRDefault="008F26C9" w:rsidP="008F26C9">
      <w:pPr>
        <w:shd w:val="clear" w:color="auto" w:fill="FFFFFF"/>
        <w:tabs>
          <w:tab w:val="left" w:pos="1080"/>
        </w:tabs>
        <w:ind w:firstLine="600"/>
        <w:jc w:val="both"/>
        <w:rPr>
          <w:sz w:val="21"/>
          <w:szCs w:val="21"/>
        </w:rPr>
      </w:pPr>
      <w:r w:rsidRPr="003A209C">
        <w:rPr>
          <w:spacing w:val="2"/>
          <w:sz w:val="21"/>
          <w:szCs w:val="21"/>
        </w:rPr>
        <w:t xml:space="preserve">8.3. Все споры и разногласия, которые могут возникнуть по настоящему </w:t>
      </w:r>
      <w:r w:rsidRPr="003A209C">
        <w:rPr>
          <w:b/>
          <w:spacing w:val="2"/>
          <w:sz w:val="21"/>
          <w:szCs w:val="21"/>
        </w:rPr>
        <w:t>Договору</w:t>
      </w:r>
      <w:r w:rsidRPr="003A209C">
        <w:rPr>
          <w:spacing w:val="2"/>
          <w:sz w:val="21"/>
          <w:szCs w:val="21"/>
        </w:rPr>
        <w:t xml:space="preserve"> или в связи с </w:t>
      </w:r>
      <w:r w:rsidRPr="003A209C">
        <w:rPr>
          <w:spacing w:val="6"/>
          <w:sz w:val="21"/>
          <w:szCs w:val="21"/>
        </w:rPr>
        <w:t xml:space="preserve">его исполнением, будут решаться </w:t>
      </w:r>
      <w:r w:rsidRPr="003A209C">
        <w:rPr>
          <w:b/>
          <w:spacing w:val="6"/>
          <w:sz w:val="21"/>
          <w:szCs w:val="21"/>
        </w:rPr>
        <w:t xml:space="preserve">Сторонами </w:t>
      </w:r>
      <w:r w:rsidRPr="003A209C">
        <w:rPr>
          <w:spacing w:val="6"/>
          <w:sz w:val="21"/>
          <w:szCs w:val="21"/>
        </w:rPr>
        <w:t xml:space="preserve">путем переговоров. В случае </w:t>
      </w:r>
      <w:proofErr w:type="gramStart"/>
      <w:r w:rsidRPr="003A209C">
        <w:rPr>
          <w:spacing w:val="6"/>
          <w:sz w:val="21"/>
          <w:szCs w:val="21"/>
        </w:rPr>
        <w:t>не достижения</w:t>
      </w:r>
      <w:proofErr w:type="gramEnd"/>
      <w:r w:rsidRPr="003A209C">
        <w:rPr>
          <w:spacing w:val="6"/>
          <w:sz w:val="21"/>
          <w:szCs w:val="21"/>
        </w:rPr>
        <w:t xml:space="preserve"> согласия в </w:t>
      </w:r>
      <w:r w:rsidRPr="003A209C">
        <w:rPr>
          <w:spacing w:val="2"/>
          <w:sz w:val="21"/>
          <w:szCs w:val="21"/>
        </w:rPr>
        <w:t xml:space="preserve">течение 30 (Тридцати) дней с момента предъявления </w:t>
      </w:r>
      <w:r w:rsidRPr="003A209C">
        <w:rPr>
          <w:b/>
          <w:spacing w:val="2"/>
          <w:sz w:val="21"/>
          <w:szCs w:val="21"/>
        </w:rPr>
        <w:t xml:space="preserve">Стороне </w:t>
      </w:r>
      <w:r w:rsidRPr="003A209C">
        <w:rPr>
          <w:spacing w:val="2"/>
          <w:sz w:val="21"/>
          <w:szCs w:val="21"/>
        </w:rPr>
        <w:t>претензии, споры подлежат рассмотрению в п</w:t>
      </w:r>
      <w:r w:rsidRPr="003A209C">
        <w:rPr>
          <w:spacing w:val="-2"/>
          <w:sz w:val="21"/>
          <w:szCs w:val="21"/>
        </w:rPr>
        <w:t>орядке, определенном законодательством РФ.</w:t>
      </w:r>
      <w:r w:rsidRPr="003A209C">
        <w:rPr>
          <w:sz w:val="21"/>
          <w:szCs w:val="21"/>
        </w:rPr>
        <w:tab/>
      </w:r>
    </w:p>
    <w:p w14:paraId="08D0907A" w14:textId="77777777" w:rsidR="008F26C9" w:rsidRPr="003A209C" w:rsidRDefault="008F26C9" w:rsidP="008F26C9">
      <w:pPr>
        <w:shd w:val="clear" w:color="auto" w:fill="FFFFFF"/>
        <w:ind w:firstLine="397"/>
        <w:jc w:val="center"/>
        <w:rPr>
          <w:b/>
          <w:bCs/>
          <w:spacing w:val="1"/>
          <w:sz w:val="21"/>
          <w:szCs w:val="21"/>
        </w:rPr>
      </w:pPr>
    </w:p>
    <w:p w14:paraId="44434760" w14:textId="77777777" w:rsidR="008F26C9" w:rsidRPr="003A209C" w:rsidRDefault="008F26C9" w:rsidP="008F26C9">
      <w:pPr>
        <w:pStyle w:val="a9"/>
        <w:numPr>
          <w:ilvl w:val="0"/>
          <w:numId w:val="21"/>
        </w:numPr>
        <w:shd w:val="clear" w:color="auto" w:fill="FFFFFF"/>
        <w:jc w:val="center"/>
        <w:rPr>
          <w:b/>
          <w:bCs/>
          <w:spacing w:val="1"/>
          <w:sz w:val="21"/>
          <w:szCs w:val="21"/>
        </w:rPr>
      </w:pPr>
      <w:r w:rsidRPr="003A209C">
        <w:rPr>
          <w:b/>
          <w:bCs/>
          <w:spacing w:val="1"/>
          <w:sz w:val="21"/>
          <w:szCs w:val="21"/>
        </w:rPr>
        <w:t>ФОРС-МАЖОР</w:t>
      </w:r>
    </w:p>
    <w:p w14:paraId="64160A69" w14:textId="77777777" w:rsidR="008F26C9" w:rsidRPr="003A209C" w:rsidRDefault="008F26C9" w:rsidP="008F26C9">
      <w:pPr>
        <w:widowControl w:val="0"/>
        <w:shd w:val="clear" w:color="auto" w:fill="FFFFFF"/>
        <w:tabs>
          <w:tab w:val="left" w:pos="1080"/>
          <w:tab w:val="left" w:pos="1498"/>
        </w:tabs>
        <w:autoSpaceDE w:val="0"/>
        <w:autoSpaceDN w:val="0"/>
        <w:adjustRightInd w:val="0"/>
        <w:ind w:firstLine="600"/>
        <w:jc w:val="both"/>
        <w:rPr>
          <w:spacing w:val="-1"/>
          <w:sz w:val="21"/>
          <w:szCs w:val="21"/>
        </w:rPr>
      </w:pPr>
      <w:r w:rsidRPr="003A209C">
        <w:rPr>
          <w:spacing w:val="2"/>
          <w:sz w:val="21"/>
          <w:szCs w:val="21"/>
        </w:rPr>
        <w:t xml:space="preserve">9.1. Ни одна из </w:t>
      </w:r>
      <w:r w:rsidRPr="003A209C">
        <w:rPr>
          <w:b/>
          <w:spacing w:val="2"/>
          <w:sz w:val="21"/>
          <w:szCs w:val="21"/>
        </w:rPr>
        <w:t>Сторон</w:t>
      </w:r>
      <w:r w:rsidRPr="003A209C">
        <w:rPr>
          <w:spacing w:val="2"/>
          <w:sz w:val="21"/>
          <w:szCs w:val="21"/>
        </w:rPr>
        <w:t xml:space="preserve"> не будет нести ответственность за полное или частичное неисполнение </w:t>
      </w:r>
      <w:r w:rsidRPr="003A209C">
        <w:rPr>
          <w:spacing w:val="4"/>
          <w:sz w:val="21"/>
          <w:szCs w:val="21"/>
        </w:rPr>
        <w:t xml:space="preserve">любого из своих обязательств по настоящему </w:t>
      </w:r>
      <w:r w:rsidRPr="003A209C">
        <w:rPr>
          <w:b/>
          <w:spacing w:val="4"/>
          <w:sz w:val="21"/>
          <w:szCs w:val="21"/>
        </w:rPr>
        <w:t>Договору,</w:t>
      </w:r>
      <w:r w:rsidRPr="003A209C">
        <w:rPr>
          <w:spacing w:val="4"/>
          <w:sz w:val="21"/>
          <w:szCs w:val="21"/>
        </w:rPr>
        <w:t xml:space="preserve"> если неисполнение будет являться следствием таких обстоятельств, как-то: наводнение, пожар, землетрясение, любые другие стихийные бедствия, </w:t>
      </w:r>
      <w:r w:rsidRPr="003A209C">
        <w:rPr>
          <w:spacing w:val="1"/>
          <w:sz w:val="21"/>
          <w:szCs w:val="21"/>
        </w:rPr>
        <w:t xml:space="preserve">военные действия любого характера, блокады, запрещения, а также изменения действующего </w:t>
      </w:r>
      <w:r w:rsidRPr="003A209C">
        <w:rPr>
          <w:sz w:val="21"/>
          <w:szCs w:val="21"/>
        </w:rPr>
        <w:t xml:space="preserve">законодательства, распоряжения местного органа власти, и иные ограничения экономического и </w:t>
      </w:r>
      <w:r w:rsidRPr="003A209C">
        <w:rPr>
          <w:spacing w:val="-1"/>
          <w:sz w:val="21"/>
          <w:szCs w:val="21"/>
        </w:rPr>
        <w:t>политического характера.</w:t>
      </w:r>
    </w:p>
    <w:p w14:paraId="3C9A447F" w14:textId="77777777" w:rsidR="008F26C9" w:rsidRPr="003A209C" w:rsidRDefault="008F26C9" w:rsidP="008F26C9">
      <w:pPr>
        <w:widowControl w:val="0"/>
        <w:shd w:val="clear" w:color="auto" w:fill="FFFFFF"/>
        <w:tabs>
          <w:tab w:val="left" w:pos="1080"/>
          <w:tab w:val="left" w:pos="1498"/>
        </w:tabs>
        <w:autoSpaceDE w:val="0"/>
        <w:autoSpaceDN w:val="0"/>
        <w:adjustRightInd w:val="0"/>
        <w:ind w:firstLine="600"/>
        <w:jc w:val="both"/>
        <w:rPr>
          <w:spacing w:val="-8"/>
          <w:sz w:val="21"/>
          <w:szCs w:val="21"/>
        </w:rPr>
      </w:pPr>
      <w:r w:rsidRPr="003A209C">
        <w:rPr>
          <w:spacing w:val="-1"/>
          <w:sz w:val="21"/>
          <w:szCs w:val="21"/>
        </w:rPr>
        <w:t xml:space="preserve">9.2. </w:t>
      </w:r>
      <w:r w:rsidRPr="003A209C">
        <w:rPr>
          <w:spacing w:val="3"/>
          <w:sz w:val="21"/>
          <w:szCs w:val="21"/>
        </w:rPr>
        <w:t xml:space="preserve">Наступление непредвиденных и непреодолимых разумными мерами обстоятельств влечет </w:t>
      </w:r>
      <w:r w:rsidRPr="003A209C">
        <w:rPr>
          <w:spacing w:val="-1"/>
          <w:sz w:val="21"/>
          <w:szCs w:val="21"/>
        </w:rPr>
        <w:t xml:space="preserve">увеличение сроков исполнения обязательств по настоящему </w:t>
      </w:r>
      <w:r w:rsidRPr="003A209C">
        <w:rPr>
          <w:b/>
          <w:spacing w:val="-1"/>
          <w:sz w:val="21"/>
          <w:szCs w:val="21"/>
        </w:rPr>
        <w:t>Договору</w:t>
      </w:r>
      <w:r w:rsidRPr="003A209C">
        <w:rPr>
          <w:spacing w:val="-1"/>
          <w:sz w:val="21"/>
          <w:szCs w:val="21"/>
        </w:rPr>
        <w:t xml:space="preserve"> на период их действия.</w:t>
      </w:r>
    </w:p>
    <w:p w14:paraId="05429AA0" w14:textId="77777777" w:rsidR="008F26C9" w:rsidRPr="003A209C" w:rsidRDefault="008F26C9" w:rsidP="008F26C9">
      <w:pPr>
        <w:widowControl w:val="0"/>
        <w:shd w:val="clear" w:color="auto" w:fill="FFFFFF"/>
        <w:tabs>
          <w:tab w:val="left" w:pos="1498"/>
        </w:tabs>
        <w:autoSpaceDE w:val="0"/>
        <w:autoSpaceDN w:val="0"/>
        <w:adjustRightInd w:val="0"/>
        <w:ind w:firstLine="397"/>
        <w:rPr>
          <w:spacing w:val="-8"/>
          <w:sz w:val="21"/>
          <w:szCs w:val="21"/>
        </w:rPr>
      </w:pPr>
    </w:p>
    <w:p w14:paraId="6732A179" w14:textId="77777777" w:rsidR="008F26C9" w:rsidRPr="003A209C" w:rsidRDefault="008F26C9" w:rsidP="008F26C9">
      <w:pPr>
        <w:pStyle w:val="a9"/>
        <w:numPr>
          <w:ilvl w:val="0"/>
          <w:numId w:val="21"/>
        </w:numPr>
        <w:shd w:val="clear" w:color="auto" w:fill="FFFFFF"/>
        <w:jc w:val="center"/>
        <w:rPr>
          <w:b/>
          <w:spacing w:val="-13"/>
          <w:sz w:val="21"/>
          <w:szCs w:val="21"/>
        </w:rPr>
      </w:pPr>
      <w:r w:rsidRPr="003A209C">
        <w:rPr>
          <w:b/>
          <w:spacing w:val="-13"/>
          <w:sz w:val="21"/>
          <w:szCs w:val="21"/>
        </w:rPr>
        <w:t>СРОК ДЕЙСТВИЯ И ПРОЧИЕ УСЛОВИЯ ДОГОВОРА</w:t>
      </w:r>
    </w:p>
    <w:p w14:paraId="1C698563" w14:textId="77777777" w:rsidR="008F26C9" w:rsidRPr="003A209C" w:rsidRDefault="008F26C9" w:rsidP="008F26C9">
      <w:pPr>
        <w:shd w:val="clear" w:color="auto" w:fill="FFFFFF"/>
        <w:tabs>
          <w:tab w:val="left" w:pos="-960"/>
        </w:tabs>
        <w:jc w:val="both"/>
        <w:rPr>
          <w:spacing w:val="-1"/>
          <w:sz w:val="21"/>
          <w:szCs w:val="21"/>
        </w:rPr>
      </w:pPr>
      <w:r w:rsidRPr="003A209C">
        <w:rPr>
          <w:spacing w:val="6"/>
          <w:sz w:val="21"/>
          <w:szCs w:val="21"/>
        </w:rPr>
        <w:tab/>
        <w:t xml:space="preserve">10.1. Настоящий </w:t>
      </w:r>
      <w:r w:rsidRPr="003A209C">
        <w:rPr>
          <w:b/>
          <w:spacing w:val="6"/>
          <w:sz w:val="21"/>
          <w:szCs w:val="21"/>
        </w:rPr>
        <w:t>Договор</w:t>
      </w:r>
      <w:r w:rsidRPr="003A209C">
        <w:rPr>
          <w:spacing w:val="6"/>
          <w:sz w:val="21"/>
          <w:szCs w:val="21"/>
        </w:rPr>
        <w:t xml:space="preserve"> вступает в силу с момента его государственной регистрации и действует до полного </w:t>
      </w:r>
      <w:r w:rsidRPr="003A209C">
        <w:rPr>
          <w:spacing w:val="-1"/>
          <w:sz w:val="21"/>
          <w:szCs w:val="21"/>
        </w:rPr>
        <w:t xml:space="preserve">исполнения </w:t>
      </w:r>
      <w:r w:rsidRPr="003A209C">
        <w:rPr>
          <w:b/>
          <w:spacing w:val="-1"/>
          <w:sz w:val="21"/>
          <w:szCs w:val="21"/>
        </w:rPr>
        <w:t>Сторонами</w:t>
      </w:r>
      <w:r w:rsidRPr="003A209C">
        <w:rPr>
          <w:spacing w:val="-1"/>
          <w:sz w:val="21"/>
          <w:szCs w:val="21"/>
        </w:rPr>
        <w:t xml:space="preserve"> всех принятых по настоящему </w:t>
      </w:r>
      <w:r w:rsidRPr="003A209C">
        <w:rPr>
          <w:b/>
          <w:spacing w:val="-1"/>
          <w:sz w:val="21"/>
          <w:szCs w:val="21"/>
        </w:rPr>
        <w:t xml:space="preserve">Договору </w:t>
      </w:r>
      <w:r w:rsidRPr="003A209C">
        <w:rPr>
          <w:spacing w:val="-1"/>
          <w:sz w:val="21"/>
          <w:szCs w:val="21"/>
        </w:rPr>
        <w:t xml:space="preserve">обязательств. </w:t>
      </w:r>
    </w:p>
    <w:p w14:paraId="172EE60F" w14:textId="77777777" w:rsidR="008F26C9" w:rsidRPr="003A209C" w:rsidRDefault="008F26C9" w:rsidP="008F26C9">
      <w:pPr>
        <w:shd w:val="clear" w:color="auto" w:fill="FFFFFF"/>
        <w:tabs>
          <w:tab w:val="left" w:pos="-1200"/>
        </w:tabs>
        <w:jc w:val="both"/>
        <w:rPr>
          <w:sz w:val="21"/>
          <w:szCs w:val="21"/>
        </w:rPr>
      </w:pPr>
      <w:r w:rsidRPr="003A209C">
        <w:rPr>
          <w:spacing w:val="-5"/>
          <w:sz w:val="21"/>
          <w:szCs w:val="21"/>
        </w:rPr>
        <w:tab/>
        <w:t xml:space="preserve">10.2. </w:t>
      </w:r>
      <w:r w:rsidRPr="003A209C">
        <w:rPr>
          <w:spacing w:val="2"/>
          <w:sz w:val="21"/>
          <w:szCs w:val="21"/>
        </w:rPr>
        <w:t xml:space="preserve">Обязательства </w:t>
      </w:r>
      <w:r w:rsidRPr="003A209C">
        <w:rPr>
          <w:b/>
          <w:spacing w:val="2"/>
          <w:sz w:val="21"/>
          <w:szCs w:val="21"/>
        </w:rPr>
        <w:t>Дольщика</w:t>
      </w:r>
      <w:r w:rsidRPr="003A209C">
        <w:rPr>
          <w:b/>
          <w:bCs/>
          <w:spacing w:val="2"/>
          <w:sz w:val="21"/>
          <w:szCs w:val="21"/>
        </w:rPr>
        <w:t xml:space="preserve"> </w:t>
      </w:r>
      <w:r w:rsidRPr="003A209C">
        <w:rPr>
          <w:spacing w:val="2"/>
          <w:sz w:val="21"/>
          <w:szCs w:val="21"/>
        </w:rPr>
        <w:t xml:space="preserve">по настоящему </w:t>
      </w:r>
      <w:r w:rsidRPr="003A209C">
        <w:rPr>
          <w:b/>
          <w:spacing w:val="2"/>
          <w:sz w:val="21"/>
          <w:szCs w:val="21"/>
        </w:rPr>
        <w:t xml:space="preserve">Договору </w:t>
      </w:r>
      <w:r w:rsidRPr="003A209C">
        <w:rPr>
          <w:spacing w:val="2"/>
          <w:sz w:val="21"/>
          <w:szCs w:val="21"/>
        </w:rPr>
        <w:t xml:space="preserve">считаются исполненными в полном </w:t>
      </w:r>
      <w:r w:rsidRPr="003A209C">
        <w:rPr>
          <w:spacing w:val="1"/>
          <w:sz w:val="21"/>
          <w:szCs w:val="21"/>
        </w:rPr>
        <w:t xml:space="preserve">объеме с момента уплаты в полном объёме денежных средств в соответствии с условиями настоящего </w:t>
      </w:r>
      <w:r w:rsidRPr="003A209C">
        <w:rPr>
          <w:b/>
          <w:spacing w:val="1"/>
          <w:sz w:val="21"/>
          <w:szCs w:val="21"/>
        </w:rPr>
        <w:t xml:space="preserve">Договора </w:t>
      </w:r>
      <w:r w:rsidRPr="003A209C">
        <w:rPr>
          <w:spacing w:val="1"/>
          <w:sz w:val="21"/>
          <w:szCs w:val="21"/>
        </w:rPr>
        <w:t xml:space="preserve">и подписания </w:t>
      </w:r>
      <w:r w:rsidRPr="003A209C">
        <w:rPr>
          <w:b/>
          <w:spacing w:val="1"/>
          <w:sz w:val="21"/>
          <w:szCs w:val="21"/>
        </w:rPr>
        <w:t>Сторонами</w:t>
      </w:r>
      <w:r w:rsidRPr="003A209C">
        <w:rPr>
          <w:spacing w:val="1"/>
          <w:sz w:val="21"/>
          <w:szCs w:val="21"/>
        </w:rPr>
        <w:t xml:space="preserve"> акта </w:t>
      </w:r>
      <w:r>
        <w:rPr>
          <w:spacing w:val="1"/>
          <w:sz w:val="21"/>
          <w:szCs w:val="21"/>
        </w:rPr>
        <w:t xml:space="preserve">приема-передачи </w:t>
      </w:r>
      <w:r w:rsidRPr="00982FBF">
        <w:rPr>
          <w:b/>
          <w:bCs/>
          <w:spacing w:val="1"/>
          <w:sz w:val="21"/>
          <w:szCs w:val="21"/>
        </w:rPr>
        <w:t>Квартиры</w:t>
      </w:r>
      <w:r w:rsidRPr="003A209C">
        <w:rPr>
          <w:sz w:val="21"/>
          <w:szCs w:val="21"/>
        </w:rPr>
        <w:t>.</w:t>
      </w:r>
    </w:p>
    <w:p w14:paraId="7D3C7EAC" w14:textId="77777777" w:rsidR="008F26C9" w:rsidRPr="003A209C" w:rsidRDefault="008F26C9" w:rsidP="008F26C9">
      <w:pPr>
        <w:numPr>
          <w:ilvl w:val="1"/>
          <w:numId w:val="22"/>
        </w:numPr>
        <w:shd w:val="clear" w:color="auto" w:fill="FFFFFF"/>
        <w:tabs>
          <w:tab w:val="clear" w:pos="495"/>
          <w:tab w:val="left" w:pos="-1200"/>
          <w:tab w:val="left" w:pos="1260"/>
        </w:tabs>
        <w:ind w:left="0" w:firstLine="720"/>
        <w:jc w:val="both"/>
        <w:rPr>
          <w:sz w:val="21"/>
          <w:szCs w:val="21"/>
        </w:rPr>
      </w:pPr>
      <w:r w:rsidRPr="003A209C">
        <w:rPr>
          <w:spacing w:val="8"/>
          <w:sz w:val="21"/>
          <w:szCs w:val="21"/>
        </w:rPr>
        <w:t xml:space="preserve">Прекращение действия настоящего </w:t>
      </w:r>
      <w:r w:rsidRPr="003A209C">
        <w:rPr>
          <w:b/>
          <w:spacing w:val="8"/>
          <w:sz w:val="21"/>
          <w:szCs w:val="21"/>
        </w:rPr>
        <w:t>Договора</w:t>
      </w:r>
      <w:r w:rsidRPr="003A209C">
        <w:rPr>
          <w:spacing w:val="8"/>
          <w:sz w:val="21"/>
          <w:szCs w:val="21"/>
        </w:rPr>
        <w:t xml:space="preserve"> не освобождает </w:t>
      </w:r>
      <w:r w:rsidRPr="003A209C">
        <w:rPr>
          <w:b/>
          <w:spacing w:val="8"/>
          <w:sz w:val="21"/>
          <w:szCs w:val="21"/>
        </w:rPr>
        <w:t>Стороны</w:t>
      </w:r>
      <w:r w:rsidRPr="003A209C">
        <w:rPr>
          <w:spacing w:val="8"/>
          <w:sz w:val="21"/>
          <w:szCs w:val="21"/>
        </w:rPr>
        <w:t xml:space="preserve"> от обязанности по </w:t>
      </w:r>
      <w:r w:rsidRPr="003A209C">
        <w:rPr>
          <w:spacing w:val="1"/>
          <w:sz w:val="21"/>
          <w:szCs w:val="21"/>
        </w:rPr>
        <w:t xml:space="preserve">возмещению убытков и иной ответственности, установленной действующим законодательством и </w:t>
      </w:r>
      <w:r w:rsidRPr="003A209C">
        <w:rPr>
          <w:spacing w:val="-1"/>
          <w:sz w:val="21"/>
          <w:szCs w:val="21"/>
        </w:rPr>
        <w:t xml:space="preserve">настоящим </w:t>
      </w:r>
      <w:r w:rsidRPr="003A209C">
        <w:rPr>
          <w:b/>
          <w:spacing w:val="-1"/>
          <w:sz w:val="21"/>
          <w:szCs w:val="21"/>
        </w:rPr>
        <w:t>Договором.</w:t>
      </w:r>
    </w:p>
    <w:p w14:paraId="14D499A7" w14:textId="77777777" w:rsidR="008F26C9" w:rsidRPr="003A209C" w:rsidRDefault="008F26C9" w:rsidP="008F26C9">
      <w:pPr>
        <w:numPr>
          <w:ilvl w:val="1"/>
          <w:numId w:val="22"/>
        </w:numPr>
        <w:shd w:val="clear" w:color="auto" w:fill="FFFFFF"/>
        <w:tabs>
          <w:tab w:val="clear" w:pos="495"/>
          <w:tab w:val="left" w:pos="-1200"/>
          <w:tab w:val="left" w:pos="1260"/>
        </w:tabs>
        <w:ind w:left="0" w:firstLine="720"/>
        <w:jc w:val="both"/>
        <w:rPr>
          <w:sz w:val="21"/>
          <w:szCs w:val="21"/>
        </w:rPr>
      </w:pPr>
      <w:r w:rsidRPr="003A209C">
        <w:rPr>
          <w:spacing w:val="4"/>
          <w:sz w:val="21"/>
          <w:szCs w:val="21"/>
        </w:rPr>
        <w:t xml:space="preserve">Все изменения и дополнения к настоящему </w:t>
      </w:r>
      <w:r w:rsidRPr="003A209C">
        <w:rPr>
          <w:b/>
          <w:spacing w:val="4"/>
          <w:sz w:val="21"/>
          <w:szCs w:val="21"/>
        </w:rPr>
        <w:t>Договору</w:t>
      </w:r>
      <w:r w:rsidRPr="003A209C">
        <w:rPr>
          <w:spacing w:val="4"/>
          <w:sz w:val="21"/>
          <w:szCs w:val="21"/>
        </w:rPr>
        <w:t xml:space="preserve"> признаются действительными, если </w:t>
      </w:r>
      <w:r w:rsidRPr="003A209C">
        <w:rPr>
          <w:spacing w:val="2"/>
          <w:sz w:val="21"/>
          <w:szCs w:val="21"/>
        </w:rPr>
        <w:t>они совершены в письменной форме, подписаны уполномоченными представителями</w:t>
      </w:r>
      <w:r w:rsidRPr="003A209C">
        <w:rPr>
          <w:b/>
          <w:spacing w:val="2"/>
          <w:sz w:val="21"/>
          <w:szCs w:val="21"/>
        </w:rPr>
        <w:t xml:space="preserve"> Сторон</w:t>
      </w:r>
      <w:r w:rsidRPr="003A209C">
        <w:rPr>
          <w:spacing w:val="2"/>
          <w:sz w:val="21"/>
          <w:szCs w:val="21"/>
        </w:rPr>
        <w:t xml:space="preserve"> и зарегистрированы в установленном законом порядке.</w:t>
      </w:r>
    </w:p>
    <w:p w14:paraId="3B17573D" w14:textId="77777777" w:rsidR="00786533" w:rsidRDefault="008F26C9" w:rsidP="00786533">
      <w:pPr>
        <w:numPr>
          <w:ilvl w:val="1"/>
          <w:numId w:val="22"/>
        </w:numPr>
        <w:shd w:val="clear" w:color="auto" w:fill="FFFFFF"/>
        <w:tabs>
          <w:tab w:val="clear" w:pos="495"/>
          <w:tab w:val="left" w:pos="-1200"/>
          <w:tab w:val="left" w:pos="1260"/>
        </w:tabs>
        <w:ind w:left="0" w:firstLine="720"/>
        <w:jc w:val="both"/>
        <w:rPr>
          <w:sz w:val="21"/>
          <w:szCs w:val="21"/>
        </w:rPr>
      </w:pPr>
      <w:r w:rsidRPr="003A209C">
        <w:rPr>
          <w:sz w:val="21"/>
          <w:szCs w:val="21"/>
        </w:rPr>
        <w:t xml:space="preserve">Недействительность какого-либо условия настоящего </w:t>
      </w:r>
      <w:r w:rsidRPr="003A209C">
        <w:rPr>
          <w:b/>
          <w:sz w:val="21"/>
          <w:szCs w:val="21"/>
        </w:rPr>
        <w:t>Договора</w:t>
      </w:r>
      <w:r w:rsidRPr="003A209C">
        <w:rPr>
          <w:sz w:val="21"/>
          <w:szCs w:val="21"/>
        </w:rPr>
        <w:t xml:space="preserve"> не влечет за собой недействительность прочих его условий.</w:t>
      </w:r>
    </w:p>
    <w:p w14:paraId="097A8226" w14:textId="77777777" w:rsidR="00786533" w:rsidRPr="00786533" w:rsidRDefault="00786533" w:rsidP="00786533">
      <w:pPr>
        <w:numPr>
          <w:ilvl w:val="1"/>
          <w:numId w:val="22"/>
        </w:numPr>
        <w:shd w:val="clear" w:color="auto" w:fill="FFFFFF"/>
        <w:tabs>
          <w:tab w:val="clear" w:pos="495"/>
          <w:tab w:val="left" w:pos="-1200"/>
          <w:tab w:val="left" w:pos="1260"/>
        </w:tabs>
        <w:ind w:left="0" w:firstLine="720"/>
        <w:jc w:val="both"/>
        <w:rPr>
          <w:sz w:val="21"/>
          <w:szCs w:val="21"/>
        </w:rPr>
      </w:pPr>
      <w:r w:rsidRPr="00786533">
        <w:rPr>
          <w:spacing w:val="7"/>
          <w:sz w:val="21"/>
          <w:szCs w:val="21"/>
        </w:rPr>
        <w:t xml:space="preserve">Настоящий </w:t>
      </w:r>
      <w:r w:rsidRPr="00786533">
        <w:rPr>
          <w:b/>
          <w:spacing w:val="7"/>
          <w:sz w:val="21"/>
          <w:szCs w:val="21"/>
        </w:rPr>
        <w:t>Договор</w:t>
      </w:r>
      <w:r w:rsidRPr="00786533">
        <w:rPr>
          <w:spacing w:val="7"/>
          <w:sz w:val="21"/>
          <w:szCs w:val="21"/>
        </w:rPr>
        <w:t xml:space="preserve"> совершен в двух экземплярах: по одному для каждой </w:t>
      </w:r>
      <w:r w:rsidRPr="00786533">
        <w:rPr>
          <w:b/>
          <w:spacing w:val="4"/>
          <w:sz w:val="21"/>
          <w:szCs w:val="21"/>
        </w:rPr>
        <w:t>Стороны</w:t>
      </w:r>
      <w:r w:rsidRPr="00786533">
        <w:rPr>
          <w:sz w:val="21"/>
          <w:szCs w:val="21"/>
        </w:rPr>
        <w:t xml:space="preserve">. Экземпляры настоящего </w:t>
      </w:r>
      <w:r w:rsidRPr="00786533">
        <w:rPr>
          <w:b/>
          <w:sz w:val="21"/>
          <w:szCs w:val="21"/>
        </w:rPr>
        <w:t>Договора</w:t>
      </w:r>
      <w:r w:rsidRPr="00786533">
        <w:rPr>
          <w:sz w:val="21"/>
          <w:szCs w:val="21"/>
        </w:rPr>
        <w:t xml:space="preserve"> имеют равную юридическую силу.</w:t>
      </w:r>
    </w:p>
    <w:p w14:paraId="3BDFAE1E" w14:textId="77777777" w:rsidR="008F26C9" w:rsidRPr="003A209C" w:rsidRDefault="008F26C9" w:rsidP="008F26C9">
      <w:pPr>
        <w:shd w:val="clear" w:color="auto" w:fill="FFFFFF"/>
        <w:ind w:firstLine="397"/>
        <w:jc w:val="center"/>
        <w:rPr>
          <w:b/>
          <w:bCs/>
          <w:spacing w:val="-1"/>
          <w:sz w:val="21"/>
          <w:szCs w:val="21"/>
        </w:rPr>
      </w:pPr>
    </w:p>
    <w:p w14:paraId="0F27853A" w14:textId="77777777" w:rsidR="008F26C9" w:rsidRPr="003A209C" w:rsidRDefault="008F26C9" w:rsidP="008F26C9">
      <w:pPr>
        <w:shd w:val="clear" w:color="auto" w:fill="FFFFFF"/>
        <w:ind w:firstLine="397"/>
        <w:jc w:val="center"/>
        <w:rPr>
          <w:b/>
          <w:bCs/>
          <w:spacing w:val="-1"/>
          <w:sz w:val="21"/>
          <w:szCs w:val="21"/>
        </w:rPr>
      </w:pPr>
      <w:r w:rsidRPr="003A209C">
        <w:rPr>
          <w:b/>
          <w:bCs/>
          <w:spacing w:val="-1"/>
          <w:sz w:val="21"/>
          <w:szCs w:val="21"/>
        </w:rPr>
        <w:t>АДРЕСА И РЕКВИЗИТЫ СТОРОН</w:t>
      </w:r>
    </w:p>
    <w:p w14:paraId="7A2EAAC1" w14:textId="77777777" w:rsidR="008F26C9" w:rsidRPr="003A209C" w:rsidRDefault="008F26C9" w:rsidP="008F26C9">
      <w:pPr>
        <w:shd w:val="clear" w:color="auto" w:fill="FFFFFF"/>
        <w:jc w:val="both"/>
        <w:rPr>
          <w:sz w:val="21"/>
          <w:szCs w:val="21"/>
        </w:rPr>
      </w:pPr>
      <w:r w:rsidRPr="003A209C">
        <w:rPr>
          <w:b/>
          <w:bCs/>
          <w:spacing w:val="-2"/>
          <w:sz w:val="21"/>
          <w:szCs w:val="21"/>
        </w:rPr>
        <w:t>Застройщик:</w:t>
      </w:r>
    </w:p>
    <w:p w14:paraId="6B59A027" w14:textId="77777777" w:rsidR="008F26C9" w:rsidRPr="003A209C" w:rsidRDefault="008F26C9" w:rsidP="008F26C9">
      <w:pPr>
        <w:tabs>
          <w:tab w:val="left" w:pos="7655"/>
        </w:tabs>
        <w:jc w:val="both"/>
        <w:rPr>
          <w:b/>
          <w:sz w:val="21"/>
          <w:szCs w:val="21"/>
        </w:rPr>
      </w:pPr>
      <w:r w:rsidRPr="003A209C">
        <w:rPr>
          <w:b/>
          <w:sz w:val="21"/>
          <w:szCs w:val="21"/>
        </w:rPr>
        <w:t xml:space="preserve">Общество с ограниченной ответственностью «Специализированный застройщик «ИНВЕСТ-СТРОЙ» </w:t>
      </w:r>
    </w:p>
    <w:p w14:paraId="6861E3B0" w14:textId="77777777" w:rsidR="008F26C9" w:rsidRPr="003A209C" w:rsidRDefault="008F26C9" w:rsidP="008F26C9">
      <w:pPr>
        <w:tabs>
          <w:tab w:val="left" w:pos="7655"/>
        </w:tabs>
        <w:jc w:val="both"/>
        <w:rPr>
          <w:sz w:val="21"/>
          <w:szCs w:val="21"/>
        </w:rPr>
      </w:pPr>
      <w:r w:rsidRPr="003A209C">
        <w:rPr>
          <w:sz w:val="21"/>
          <w:szCs w:val="21"/>
        </w:rPr>
        <w:t>Свидетельство о государственной регистрации юридического лица выдано Инспекцией Федеральной налоговой службы по г. Мытищи Московской области 14.01.2013 г., за ОГРН 1135029000182</w:t>
      </w:r>
    </w:p>
    <w:p w14:paraId="0E68C9F5" w14:textId="77777777" w:rsidR="008F26C9" w:rsidRPr="00FE0AAA" w:rsidRDefault="008F26C9" w:rsidP="008F26C9">
      <w:pPr>
        <w:tabs>
          <w:tab w:val="left" w:pos="7655"/>
        </w:tabs>
        <w:jc w:val="both"/>
        <w:rPr>
          <w:sz w:val="21"/>
          <w:szCs w:val="21"/>
        </w:rPr>
      </w:pPr>
      <w:r w:rsidRPr="00FE0AAA">
        <w:rPr>
          <w:sz w:val="21"/>
          <w:szCs w:val="21"/>
        </w:rPr>
        <w:t xml:space="preserve">Юридический/фактический адрес: 141006, МО, г. Мытищи, Олимпийский пр-т, строение 13А, помещение 15; </w:t>
      </w:r>
    </w:p>
    <w:p w14:paraId="65186882" w14:textId="77777777" w:rsidR="001A5DC4" w:rsidRPr="001A5DC4" w:rsidRDefault="001A5DC4" w:rsidP="008F26C9">
      <w:pPr>
        <w:tabs>
          <w:tab w:val="left" w:pos="7655"/>
        </w:tabs>
        <w:jc w:val="both"/>
        <w:rPr>
          <w:b/>
          <w:sz w:val="23"/>
          <w:szCs w:val="23"/>
        </w:rPr>
      </w:pPr>
      <w:r w:rsidRPr="001A5DC4">
        <w:rPr>
          <w:b/>
          <w:sz w:val="23"/>
          <w:szCs w:val="23"/>
        </w:rPr>
        <w:lastRenderedPageBreak/>
        <w:t xml:space="preserve">Оплата по настоящему договору производится Дольщиком на эскроу счет, указанный в п.5.2. настоящего Договора </w:t>
      </w:r>
    </w:p>
    <w:p w14:paraId="746E3F61" w14:textId="77777777" w:rsidR="008F26C9" w:rsidRPr="003A209C" w:rsidRDefault="008F26C9" w:rsidP="008F26C9">
      <w:pPr>
        <w:tabs>
          <w:tab w:val="left" w:pos="7655"/>
        </w:tabs>
        <w:jc w:val="both"/>
        <w:rPr>
          <w:sz w:val="21"/>
          <w:szCs w:val="21"/>
        </w:rPr>
      </w:pPr>
      <w:r w:rsidRPr="00FE0AAA">
        <w:rPr>
          <w:sz w:val="21"/>
          <w:szCs w:val="21"/>
        </w:rPr>
        <w:t>Р/с 40702810</w:t>
      </w:r>
      <w:r w:rsidR="0078482F">
        <w:rPr>
          <w:sz w:val="21"/>
          <w:szCs w:val="21"/>
        </w:rPr>
        <w:t>1</w:t>
      </w:r>
      <w:r w:rsidRPr="00FE0AAA">
        <w:rPr>
          <w:sz w:val="21"/>
          <w:szCs w:val="21"/>
        </w:rPr>
        <w:t>4000009</w:t>
      </w:r>
      <w:r w:rsidR="0078482F">
        <w:rPr>
          <w:sz w:val="21"/>
          <w:szCs w:val="21"/>
        </w:rPr>
        <w:t>0265</w:t>
      </w:r>
      <w:r w:rsidRPr="00FE0AAA">
        <w:rPr>
          <w:sz w:val="21"/>
          <w:szCs w:val="21"/>
        </w:rPr>
        <w:t xml:space="preserve"> в ПАО</w:t>
      </w:r>
      <w:r w:rsidRPr="003A209C">
        <w:rPr>
          <w:sz w:val="21"/>
          <w:szCs w:val="21"/>
        </w:rPr>
        <w:t xml:space="preserve"> Сбербанк к/с </w:t>
      </w:r>
      <w:r w:rsidRPr="003A209C">
        <w:rPr>
          <w:bCs/>
          <w:sz w:val="21"/>
          <w:szCs w:val="21"/>
        </w:rPr>
        <w:t>30101810400000000225</w:t>
      </w:r>
      <w:r w:rsidRPr="003A209C">
        <w:rPr>
          <w:sz w:val="21"/>
          <w:szCs w:val="21"/>
        </w:rPr>
        <w:t xml:space="preserve">, БИК </w:t>
      </w:r>
      <w:r w:rsidRPr="003A209C">
        <w:rPr>
          <w:bCs/>
          <w:sz w:val="21"/>
          <w:szCs w:val="21"/>
        </w:rPr>
        <w:t>044525225</w:t>
      </w:r>
      <w:r w:rsidRPr="003A209C">
        <w:rPr>
          <w:sz w:val="21"/>
          <w:szCs w:val="21"/>
        </w:rPr>
        <w:t>, ИНН 5029169930, КПП 502901001</w:t>
      </w:r>
    </w:p>
    <w:p w14:paraId="44826B9E" w14:textId="77777777" w:rsidR="008F26C9" w:rsidRPr="003A209C" w:rsidRDefault="008F26C9" w:rsidP="008F26C9">
      <w:pPr>
        <w:shd w:val="clear" w:color="auto" w:fill="FFFFFF"/>
        <w:jc w:val="both"/>
        <w:rPr>
          <w:b/>
          <w:bCs/>
          <w:spacing w:val="-2"/>
          <w:sz w:val="21"/>
          <w:szCs w:val="21"/>
        </w:rPr>
      </w:pPr>
    </w:p>
    <w:p w14:paraId="5A675E25" w14:textId="77777777" w:rsidR="008F26C9" w:rsidRPr="003A209C" w:rsidRDefault="008F26C9" w:rsidP="008F26C9">
      <w:pPr>
        <w:shd w:val="clear" w:color="auto" w:fill="FFFFFF"/>
        <w:jc w:val="both"/>
        <w:rPr>
          <w:b/>
          <w:bCs/>
          <w:spacing w:val="-2"/>
          <w:sz w:val="21"/>
          <w:szCs w:val="21"/>
        </w:rPr>
      </w:pPr>
      <w:r w:rsidRPr="003A209C">
        <w:rPr>
          <w:b/>
          <w:bCs/>
          <w:spacing w:val="-2"/>
          <w:sz w:val="21"/>
          <w:szCs w:val="21"/>
        </w:rPr>
        <w:t>Дольщик:</w:t>
      </w:r>
    </w:p>
    <w:p w14:paraId="4A9391CD" w14:textId="77777777" w:rsidR="008F26C9" w:rsidRPr="003A209C" w:rsidRDefault="008F26C9" w:rsidP="008F26C9">
      <w:pPr>
        <w:rPr>
          <w:sz w:val="21"/>
          <w:szCs w:val="21"/>
        </w:rPr>
      </w:pPr>
      <w:r w:rsidRPr="003A209C">
        <w:rPr>
          <w:b/>
          <w:sz w:val="21"/>
          <w:szCs w:val="21"/>
        </w:rPr>
        <w:t xml:space="preserve">Гр. РФ.  </w:t>
      </w:r>
      <w:r w:rsidRPr="003A209C">
        <w:rPr>
          <w:sz w:val="21"/>
          <w:szCs w:val="21"/>
        </w:rPr>
        <w:t xml:space="preserve">г.р., место </w:t>
      </w:r>
      <w:proofErr w:type="gramStart"/>
      <w:r w:rsidRPr="003A209C">
        <w:rPr>
          <w:sz w:val="21"/>
          <w:szCs w:val="21"/>
        </w:rPr>
        <w:t>рождения ,</w:t>
      </w:r>
      <w:proofErr w:type="gramEnd"/>
      <w:r w:rsidRPr="003A209C">
        <w:rPr>
          <w:sz w:val="21"/>
          <w:szCs w:val="21"/>
        </w:rPr>
        <w:t xml:space="preserve"> пол ,</w:t>
      </w:r>
      <w:r w:rsidRPr="003D2D72">
        <w:rPr>
          <w:sz w:val="21"/>
          <w:szCs w:val="21"/>
        </w:rPr>
        <w:t xml:space="preserve"> </w:t>
      </w:r>
      <w:r>
        <w:rPr>
          <w:sz w:val="21"/>
          <w:szCs w:val="21"/>
        </w:rPr>
        <w:t xml:space="preserve">СНИЛС, </w:t>
      </w:r>
      <w:r w:rsidRPr="003A209C">
        <w:rPr>
          <w:sz w:val="21"/>
          <w:szCs w:val="21"/>
        </w:rPr>
        <w:t xml:space="preserve"> паспорт: , выдан  ,   г. код подразделения:  , зарегистрирован по адресу:  </w:t>
      </w:r>
    </w:p>
    <w:p w14:paraId="1A4D2F94" w14:textId="77777777" w:rsidR="008F26C9" w:rsidRPr="003A209C" w:rsidRDefault="008F26C9" w:rsidP="008F26C9">
      <w:pPr>
        <w:rPr>
          <w:sz w:val="21"/>
          <w:szCs w:val="21"/>
        </w:rPr>
      </w:pPr>
    </w:p>
    <w:p w14:paraId="1E270CE5" w14:textId="77777777" w:rsidR="008F26C9" w:rsidRPr="003A209C" w:rsidRDefault="008F26C9" w:rsidP="008F26C9">
      <w:pPr>
        <w:shd w:val="clear" w:color="auto" w:fill="FFFFFF"/>
        <w:ind w:firstLine="397"/>
        <w:jc w:val="center"/>
        <w:rPr>
          <w:b/>
          <w:bCs/>
          <w:spacing w:val="-4"/>
          <w:sz w:val="21"/>
          <w:szCs w:val="21"/>
        </w:rPr>
      </w:pPr>
    </w:p>
    <w:p w14:paraId="5B2675A5" w14:textId="77777777" w:rsidR="008F26C9" w:rsidRPr="003A209C" w:rsidRDefault="008F26C9" w:rsidP="008F26C9">
      <w:pPr>
        <w:shd w:val="clear" w:color="auto" w:fill="FFFFFF"/>
        <w:ind w:firstLine="397"/>
        <w:jc w:val="center"/>
        <w:rPr>
          <w:sz w:val="21"/>
          <w:szCs w:val="21"/>
        </w:rPr>
      </w:pPr>
      <w:r w:rsidRPr="003A209C">
        <w:rPr>
          <w:b/>
          <w:bCs/>
          <w:spacing w:val="-4"/>
          <w:sz w:val="21"/>
          <w:szCs w:val="21"/>
        </w:rPr>
        <w:t>ПОДПИСИ СТОРОН:</w:t>
      </w:r>
    </w:p>
    <w:p w14:paraId="6D7C2D94" w14:textId="77777777" w:rsidR="008F26C9" w:rsidRPr="003A209C" w:rsidRDefault="008F26C9" w:rsidP="008F26C9">
      <w:pPr>
        <w:shd w:val="clear" w:color="auto" w:fill="FFFFFF"/>
        <w:rPr>
          <w:sz w:val="21"/>
          <w:szCs w:val="21"/>
        </w:rPr>
      </w:pPr>
      <w:r w:rsidRPr="003A209C">
        <w:rPr>
          <w:b/>
          <w:bCs/>
          <w:spacing w:val="-2"/>
          <w:sz w:val="21"/>
          <w:szCs w:val="21"/>
        </w:rPr>
        <w:t>Застройщик:</w:t>
      </w:r>
    </w:p>
    <w:p w14:paraId="4FED8385" w14:textId="77777777" w:rsidR="008F26C9" w:rsidRPr="003A209C" w:rsidRDefault="008F26C9" w:rsidP="008F26C9">
      <w:pPr>
        <w:pStyle w:val="30"/>
        <w:spacing w:line="240" w:lineRule="auto"/>
        <w:rPr>
          <w:sz w:val="21"/>
          <w:szCs w:val="21"/>
        </w:rPr>
      </w:pPr>
      <w:r w:rsidRPr="003A209C">
        <w:rPr>
          <w:sz w:val="21"/>
          <w:szCs w:val="21"/>
        </w:rPr>
        <w:t>Общество с ограниченной ответственностью «Специализированный застройщик «ИНВЕСТ-СТРОЙ»</w:t>
      </w:r>
    </w:p>
    <w:p w14:paraId="65DB6FCA" w14:textId="77777777" w:rsidR="008F26C9" w:rsidRPr="003A209C" w:rsidRDefault="008F26C9" w:rsidP="008F26C9">
      <w:pPr>
        <w:shd w:val="clear" w:color="auto" w:fill="FFFFFF"/>
        <w:ind w:left="397" w:hanging="397"/>
        <w:rPr>
          <w:b/>
          <w:bCs/>
          <w:spacing w:val="-2"/>
          <w:sz w:val="21"/>
          <w:szCs w:val="21"/>
        </w:rPr>
      </w:pPr>
    </w:p>
    <w:p w14:paraId="2E5C767F" w14:textId="77777777" w:rsidR="008F26C9" w:rsidRPr="003A209C" w:rsidRDefault="008F26C9" w:rsidP="008F26C9">
      <w:pPr>
        <w:shd w:val="clear" w:color="auto" w:fill="FFFFFF"/>
        <w:ind w:left="397" w:hanging="397"/>
        <w:rPr>
          <w:b/>
          <w:bCs/>
          <w:spacing w:val="-2"/>
          <w:sz w:val="21"/>
          <w:szCs w:val="21"/>
        </w:rPr>
      </w:pPr>
    </w:p>
    <w:p w14:paraId="2C3A9F02" w14:textId="77777777" w:rsidR="008F26C9" w:rsidRPr="003A209C" w:rsidRDefault="008F26C9" w:rsidP="008F26C9">
      <w:pPr>
        <w:shd w:val="clear" w:color="auto" w:fill="FFFFFF"/>
        <w:ind w:left="397" w:hanging="397"/>
        <w:rPr>
          <w:b/>
          <w:bCs/>
          <w:spacing w:val="-2"/>
          <w:sz w:val="21"/>
          <w:szCs w:val="21"/>
        </w:rPr>
      </w:pPr>
    </w:p>
    <w:p w14:paraId="5FF2E465" w14:textId="77777777" w:rsidR="008F26C9" w:rsidRPr="003A209C" w:rsidRDefault="008F26C9" w:rsidP="008F26C9">
      <w:pPr>
        <w:shd w:val="clear" w:color="auto" w:fill="FFFFFF"/>
        <w:ind w:left="397" w:hanging="397"/>
        <w:rPr>
          <w:b/>
          <w:bCs/>
          <w:spacing w:val="-3"/>
          <w:sz w:val="21"/>
          <w:szCs w:val="21"/>
        </w:rPr>
      </w:pPr>
      <w:r w:rsidRPr="003A209C">
        <w:rPr>
          <w:b/>
          <w:bCs/>
          <w:spacing w:val="-2"/>
          <w:sz w:val="21"/>
          <w:szCs w:val="21"/>
        </w:rPr>
        <w:t>Генеральный директор</w:t>
      </w:r>
      <w:r w:rsidRPr="003A209C">
        <w:rPr>
          <w:b/>
          <w:bCs/>
          <w:spacing w:val="-2"/>
          <w:sz w:val="21"/>
          <w:szCs w:val="21"/>
        </w:rPr>
        <w:tab/>
      </w:r>
      <w:r w:rsidRPr="003A209C">
        <w:rPr>
          <w:b/>
          <w:bCs/>
          <w:spacing w:val="-2"/>
          <w:sz w:val="21"/>
          <w:szCs w:val="21"/>
        </w:rPr>
        <w:tab/>
      </w:r>
      <w:r w:rsidRPr="003A209C">
        <w:rPr>
          <w:b/>
          <w:bCs/>
          <w:spacing w:val="-2"/>
          <w:sz w:val="21"/>
          <w:szCs w:val="21"/>
        </w:rPr>
        <w:tab/>
        <w:t xml:space="preserve">___________________ </w:t>
      </w:r>
      <w:r w:rsidRPr="003A209C">
        <w:rPr>
          <w:b/>
          <w:bCs/>
          <w:spacing w:val="-3"/>
          <w:sz w:val="21"/>
          <w:szCs w:val="21"/>
        </w:rPr>
        <w:t>/А.А. Чибухчян/</w:t>
      </w:r>
    </w:p>
    <w:p w14:paraId="0430DA46" w14:textId="77777777" w:rsidR="008F26C9" w:rsidRPr="003A209C" w:rsidRDefault="008F26C9" w:rsidP="008F26C9">
      <w:pPr>
        <w:shd w:val="clear" w:color="auto" w:fill="FFFFFF"/>
        <w:ind w:left="397" w:hanging="397"/>
        <w:rPr>
          <w:sz w:val="21"/>
          <w:szCs w:val="21"/>
        </w:rPr>
      </w:pPr>
    </w:p>
    <w:p w14:paraId="61327244" w14:textId="77777777" w:rsidR="008F26C9" w:rsidRPr="003A209C" w:rsidRDefault="008F26C9" w:rsidP="008F26C9">
      <w:pPr>
        <w:shd w:val="clear" w:color="auto" w:fill="FFFFFF"/>
        <w:ind w:left="397" w:hanging="397"/>
        <w:rPr>
          <w:sz w:val="21"/>
          <w:szCs w:val="21"/>
        </w:rPr>
      </w:pPr>
    </w:p>
    <w:p w14:paraId="67567570" w14:textId="77777777" w:rsidR="008F26C9" w:rsidRPr="003A209C" w:rsidRDefault="008F26C9" w:rsidP="008F26C9">
      <w:pPr>
        <w:shd w:val="clear" w:color="auto" w:fill="FFFFFF"/>
        <w:ind w:left="397" w:hanging="397"/>
        <w:rPr>
          <w:sz w:val="21"/>
          <w:szCs w:val="21"/>
        </w:rPr>
      </w:pPr>
    </w:p>
    <w:p w14:paraId="7AE4489D" w14:textId="77777777" w:rsidR="008F26C9" w:rsidRPr="003A209C" w:rsidRDefault="008F26C9" w:rsidP="008F26C9">
      <w:pPr>
        <w:shd w:val="clear" w:color="auto" w:fill="FFFFFF"/>
        <w:ind w:left="397" w:hanging="397"/>
        <w:rPr>
          <w:sz w:val="21"/>
          <w:szCs w:val="21"/>
        </w:rPr>
      </w:pPr>
    </w:p>
    <w:p w14:paraId="22C2A3B3" w14:textId="77777777" w:rsidR="008F26C9" w:rsidRPr="003A209C" w:rsidRDefault="008F26C9" w:rsidP="008F26C9">
      <w:pPr>
        <w:shd w:val="clear" w:color="auto" w:fill="FFFFFF"/>
        <w:rPr>
          <w:b/>
          <w:sz w:val="21"/>
          <w:szCs w:val="21"/>
        </w:rPr>
      </w:pPr>
      <w:r w:rsidRPr="003A209C">
        <w:rPr>
          <w:b/>
          <w:bCs/>
          <w:spacing w:val="-2"/>
          <w:sz w:val="21"/>
          <w:szCs w:val="21"/>
        </w:rPr>
        <w:t>Дольщик:</w:t>
      </w:r>
      <w:r w:rsidRPr="003A209C">
        <w:rPr>
          <w:b/>
          <w:bCs/>
          <w:spacing w:val="-2"/>
          <w:sz w:val="21"/>
          <w:szCs w:val="21"/>
        </w:rPr>
        <w:tab/>
      </w:r>
      <w:r w:rsidRPr="003A209C">
        <w:rPr>
          <w:b/>
          <w:bCs/>
          <w:spacing w:val="-2"/>
          <w:sz w:val="21"/>
          <w:szCs w:val="21"/>
        </w:rPr>
        <w:tab/>
      </w:r>
      <w:r w:rsidRPr="003A209C">
        <w:rPr>
          <w:b/>
          <w:bCs/>
          <w:spacing w:val="-2"/>
          <w:sz w:val="21"/>
          <w:szCs w:val="21"/>
        </w:rPr>
        <w:tab/>
      </w:r>
      <w:r w:rsidRPr="003A209C">
        <w:rPr>
          <w:b/>
          <w:bCs/>
          <w:spacing w:val="-2"/>
          <w:sz w:val="21"/>
          <w:szCs w:val="21"/>
        </w:rPr>
        <w:tab/>
      </w:r>
      <w:r w:rsidRPr="003A209C">
        <w:rPr>
          <w:b/>
          <w:bCs/>
          <w:spacing w:val="-2"/>
          <w:sz w:val="21"/>
          <w:szCs w:val="21"/>
        </w:rPr>
        <w:tab/>
        <w:t>___________________ / /</w:t>
      </w:r>
    </w:p>
    <w:p w14:paraId="200EDCD3" w14:textId="77777777" w:rsidR="00FD4AF0" w:rsidRPr="008F26C9" w:rsidRDefault="00FD4AF0" w:rsidP="008F26C9">
      <w:pPr>
        <w:rPr>
          <w:szCs w:val="22"/>
        </w:rPr>
      </w:pPr>
    </w:p>
    <w:sectPr w:rsidR="00FD4AF0" w:rsidRPr="008F26C9" w:rsidSect="008F26C9">
      <w:pgSz w:w="11906" w:h="16838"/>
      <w:pgMar w:top="426" w:right="1133"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0F4"/>
    <w:multiLevelType w:val="hybridMultilevel"/>
    <w:tmpl w:val="98045854"/>
    <w:lvl w:ilvl="0" w:tplc="1D664588">
      <w:start w:val="1"/>
      <w:numFmt w:val="decimal"/>
      <w:lvlText w:val="%1."/>
      <w:lvlJc w:val="left"/>
      <w:pPr>
        <w:tabs>
          <w:tab w:val="num" w:pos="900"/>
        </w:tabs>
        <w:ind w:left="900" w:hanging="360"/>
      </w:pPr>
      <w:rPr>
        <w:rFonts w:hint="default"/>
      </w:rPr>
    </w:lvl>
    <w:lvl w:ilvl="1" w:tplc="ED44FE22">
      <w:numFmt w:val="none"/>
      <w:lvlText w:val=""/>
      <w:lvlJc w:val="left"/>
      <w:pPr>
        <w:tabs>
          <w:tab w:val="num" w:pos="360"/>
        </w:tabs>
      </w:pPr>
    </w:lvl>
    <w:lvl w:ilvl="2" w:tplc="27124AEC">
      <w:numFmt w:val="none"/>
      <w:lvlText w:val=""/>
      <w:lvlJc w:val="left"/>
      <w:pPr>
        <w:tabs>
          <w:tab w:val="num" w:pos="360"/>
        </w:tabs>
      </w:pPr>
    </w:lvl>
    <w:lvl w:ilvl="3" w:tplc="B83AF6E6">
      <w:numFmt w:val="none"/>
      <w:lvlText w:val=""/>
      <w:lvlJc w:val="left"/>
      <w:pPr>
        <w:tabs>
          <w:tab w:val="num" w:pos="360"/>
        </w:tabs>
      </w:pPr>
    </w:lvl>
    <w:lvl w:ilvl="4" w:tplc="69B6C574">
      <w:numFmt w:val="none"/>
      <w:lvlText w:val=""/>
      <w:lvlJc w:val="left"/>
      <w:pPr>
        <w:tabs>
          <w:tab w:val="num" w:pos="360"/>
        </w:tabs>
      </w:pPr>
    </w:lvl>
    <w:lvl w:ilvl="5" w:tplc="A904AD2A">
      <w:numFmt w:val="none"/>
      <w:lvlText w:val=""/>
      <w:lvlJc w:val="left"/>
      <w:pPr>
        <w:tabs>
          <w:tab w:val="num" w:pos="360"/>
        </w:tabs>
      </w:pPr>
    </w:lvl>
    <w:lvl w:ilvl="6" w:tplc="9D3205A8">
      <w:numFmt w:val="none"/>
      <w:lvlText w:val=""/>
      <w:lvlJc w:val="left"/>
      <w:pPr>
        <w:tabs>
          <w:tab w:val="num" w:pos="360"/>
        </w:tabs>
      </w:pPr>
    </w:lvl>
    <w:lvl w:ilvl="7" w:tplc="5824F18C">
      <w:numFmt w:val="none"/>
      <w:lvlText w:val=""/>
      <w:lvlJc w:val="left"/>
      <w:pPr>
        <w:tabs>
          <w:tab w:val="num" w:pos="360"/>
        </w:tabs>
      </w:pPr>
    </w:lvl>
    <w:lvl w:ilvl="8" w:tplc="313A05AA">
      <w:numFmt w:val="none"/>
      <w:lvlText w:val=""/>
      <w:lvlJc w:val="left"/>
      <w:pPr>
        <w:tabs>
          <w:tab w:val="num" w:pos="360"/>
        </w:tabs>
      </w:pPr>
    </w:lvl>
  </w:abstractNum>
  <w:abstractNum w:abstractNumId="1" w15:restartNumberingAfterBreak="0">
    <w:nsid w:val="09054641"/>
    <w:multiLevelType w:val="multilevel"/>
    <w:tmpl w:val="A1B63C58"/>
    <w:lvl w:ilvl="0">
      <w:start w:val="10"/>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543737"/>
    <w:multiLevelType w:val="singleLevel"/>
    <w:tmpl w:val="736A2FB2"/>
    <w:lvl w:ilvl="0">
      <w:start w:val="1"/>
      <w:numFmt w:val="decimal"/>
      <w:lvlText w:val="%1."/>
      <w:lvlJc w:val="left"/>
      <w:pPr>
        <w:tabs>
          <w:tab w:val="num" w:pos="360"/>
        </w:tabs>
        <w:ind w:left="360" w:hanging="360"/>
      </w:pPr>
      <w:rPr>
        <w:rFonts w:hint="default"/>
      </w:rPr>
    </w:lvl>
  </w:abstractNum>
  <w:abstractNum w:abstractNumId="3" w15:restartNumberingAfterBreak="0">
    <w:nsid w:val="1516199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E8935DC"/>
    <w:multiLevelType w:val="multilevel"/>
    <w:tmpl w:val="F7E0DF9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E60F11"/>
    <w:multiLevelType w:val="multilevel"/>
    <w:tmpl w:val="B1E2B2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5540"/>
        </w:tabs>
        <w:ind w:left="55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30E0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752684"/>
    <w:multiLevelType w:val="hybridMultilevel"/>
    <w:tmpl w:val="1F00A0BE"/>
    <w:lvl w:ilvl="0" w:tplc="A24CCF80">
      <w:start w:val="6"/>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4D0928"/>
    <w:multiLevelType w:val="hybridMultilevel"/>
    <w:tmpl w:val="D56417A6"/>
    <w:lvl w:ilvl="0" w:tplc="04190001">
      <w:start w:val="1"/>
      <w:numFmt w:val="bullet"/>
      <w:lvlText w:val=""/>
      <w:lvlJc w:val="left"/>
      <w:pPr>
        <w:tabs>
          <w:tab w:val="num" w:pos="1437"/>
        </w:tabs>
        <w:ind w:left="1437" w:hanging="360"/>
      </w:pPr>
      <w:rPr>
        <w:rFonts w:ascii="Symbol" w:hAnsi="Symbol" w:hint="default"/>
      </w:rPr>
    </w:lvl>
    <w:lvl w:ilvl="1" w:tplc="04190003" w:tentative="1">
      <w:start w:val="1"/>
      <w:numFmt w:val="bullet"/>
      <w:lvlText w:val="o"/>
      <w:lvlJc w:val="left"/>
      <w:pPr>
        <w:tabs>
          <w:tab w:val="num" w:pos="2157"/>
        </w:tabs>
        <w:ind w:left="2157" w:hanging="360"/>
      </w:pPr>
      <w:rPr>
        <w:rFonts w:ascii="Courier New" w:hAnsi="Courier New" w:cs="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cs="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cs="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9" w15:restartNumberingAfterBreak="0">
    <w:nsid w:val="39540BE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AD8219A"/>
    <w:multiLevelType w:val="multilevel"/>
    <w:tmpl w:val="2A3EE89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3D442CAD"/>
    <w:multiLevelType w:val="multilevel"/>
    <w:tmpl w:val="5F5A7C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596F3A"/>
    <w:multiLevelType w:val="singleLevel"/>
    <w:tmpl w:val="C80288B8"/>
    <w:lvl w:ilvl="0">
      <w:start w:val="1"/>
      <w:numFmt w:val="bullet"/>
      <w:lvlText w:val="-"/>
      <w:lvlJc w:val="left"/>
      <w:pPr>
        <w:tabs>
          <w:tab w:val="num" w:pos="360"/>
        </w:tabs>
        <w:ind w:left="360" w:hanging="360"/>
      </w:pPr>
      <w:rPr>
        <w:rFonts w:hint="default"/>
      </w:rPr>
    </w:lvl>
  </w:abstractNum>
  <w:abstractNum w:abstractNumId="13" w15:restartNumberingAfterBreak="0">
    <w:nsid w:val="41162596"/>
    <w:multiLevelType w:val="multilevel"/>
    <w:tmpl w:val="5686D2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E2C38F1"/>
    <w:multiLevelType w:val="multilevel"/>
    <w:tmpl w:val="465ED0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0772DE3"/>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35871D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4A728EF"/>
    <w:multiLevelType w:val="hybridMultilevel"/>
    <w:tmpl w:val="3DAE87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88347E"/>
    <w:multiLevelType w:val="multilevel"/>
    <w:tmpl w:val="E572023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A9F16AE"/>
    <w:multiLevelType w:val="hybridMultilevel"/>
    <w:tmpl w:val="5D169E32"/>
    <w:lvl w:ilvl="0" w:tplc="740427DA">
      <w:start w:val="3"/>
      <w:numFmt w:val="decimal"/>
      <w:lvlText w:val="%1."/>
      <w:lvlJc w:val="left"/>
      <w:pPr>
        <w:tabs>
          <w:tab w:val="num" w:pos="1350"/>
        </w:tabs>
        <w:ind w:left="1350" w:hanging="360"/>
      </w:pPr>
      <w:rPr>
        <w:rFonts w:hint="default"/>
        <w:b w:val="0"/>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20" w15:restartNumberingAfterBreak="0">
    <w:nsid w:val="6BDC133A"/>
    <w:multiLevelType w:val="singleLevel"/>
    <w:tmpl w:val="78BAEC5E"/>
    <w:lvl w:ilvl="0">
      <w:start w:val="2"/>
      <w:numFmt w:val="decimal"/>
      <w:lvlText w:val="%1."/>
      <w:lvlJc w:val="left"/>
      <w:pPr>
        <w:tabs>
          <w:tab w:val="num" w:pos="360"/>
        </w:tabs>
        <w:ind w:left="360" w:hanging="360"/>
      </w:pPr>
      <w:rPr>
        <w:rFonts w:hint="default"/>
      </w:rPr>
    </w:lvl>
  </w:abstractNum>
  <w:abstractNum w:abstractNumId="21" w15:restartNumberingAfterBreak="0">
    <w:nsid w:val="7BD73000"/>
    <w:multiLevelType w:val="hybridMultilevel"/>
    <w:tmpl w:val="6D0CE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C00EA2"/>
    <w:multiLevelType w:val="multilevel"/>
    <w:tmpl w:val="403CAF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16cid:durableId="1104765005">
    <w:abstractNumId w:val="9"/>
  </w:num>
  <w:num w:numId="2" w16cid:durableId="903566978">
    <w:abstractNumId w:val="12"/>
  </w:num>
  <w:num w:numId="3" w16cid:durableId="2044748943">
    <w:abstractNumId w:val="18"/>
  </w:num>
  <w:num w:numId="4" w16cid:durableId="386149911">
    <w:abstractNumId w:val="15"/>
  </w:num>
  <w:num w:numId="5" w16cid:durableId="1777169053">
    <w:abstractNumId w:val="3"/>
  </w:num>
  <w:num w:numId="6" w16cid:durableId="1156800089">
    <w:abstractNumId w:val="16"/>
  </w:num>
  <w:num w:numId="7" w16cid:durableId="1282764351">
    <w:abstractNumId w:val="6"/>
  </w:num>
  <w:num w:numId="8" w16cid:durableId="861893708">
    <w:abstractNumId w:val="2"/>
  </w:num>
  <w:num w:numId="9" w16cid:durableId="1733237145">
    <w:abstractNumId w:val="20"/>
  </w:num>
  <w:num w:numId="10" w16cid:durableId="728267899">
    <w:abstractNumId w:val="21"/>
  </w:num>
  <w:num w:numId="11" w16cid:durableId="1245990716">
    <w:abstractNumId w:val="7"/>
  </w:num>
  <w:num w:numId="12" w16cid:durableId="21068021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2303518">
    <w:abstractNumId w:val="17"/>
  </w:num>
  <w:num w:numId="14" w16cid:durableId="1340349854">
    <w:abstractNumId w:val="8"/>
  </w:num>
  <w:num w:numId="15" w16cid:durableId="1712218566">
    <w:abstractNumId w:val="19"/>
  </w:num>
  <w:num w:numId="16" w16cid:durableId="590705440">
    <w:abstractNumId w:val="5"/>
  </w:num>
  <w:num w:numId="17" w16cid:durableId="1959872197">
    <w:abstractNumId w:val="0"/>
  </w:num>
  <w:num w:numId="18" w16cid:durableId="963542058">
    <w:abstractNumId w:val="13"/>
  </w:num>
  <w:num w:numId="19" w16cid:durableId="599022489">
    <w:abstractNumId w:val="22"/>
  </w:num>
  <w:num w:numId="20" w16cid:durableId="1152910126">
    <w:abstractNumId w:val="14"/>
  </w:num>
  <w:num w:numId="21" w16cid:durableId="576476883">
    <w:abstractNumId w:val="11"/>
  </w:num>
  <w:num w:numId="22" w16cid:durableId="769547172">
    <w:abstractNumId w:val="1"/>
  </w:num>
  <w:num w:numId="23" w16cid:durableId="1767380507">
    <w:abstractNumId w:val="4"/>
  </w:num>
  <w:num w:numId="24" w16cid:durableId="1124036420">
    <w:abstractNumId w:val="10"/>
  </w:num>
  <w:num w:numId="25" w16cid:durableId="129351550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242689">
    <w:abstractNumId w:val="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C4"/>
    <w:rsid w:val="000033EF"/>
    <w:rsid w:val="000103CC"/>
    <w:rsid w:val="00046480"/>
    <w:rsid w:val="00050520"/>
    <w:rsid w:val="000609E8"/>
    <w:rsid w:val="00070B5F"/>
    <w:rsid w:val="00075A4A"/>
    <w:rsid w:val="000A0395"/>
    <w:rsid w:val="000B410D"/>
    <w:rsid w:val="000C403C"/>
    <w:rsid w:val="000E4706"/>
    <w:rsid w:val="001132D0"/>
    <w:rsid w:val="00120185"/>
    <w:rsid w:val="00132D1D"/>
    <w:rsid w:val="0014221E"/>
    <w:rsid w:val="00155FCB"/>
    <w:rsid w:val="00165B07"/>
    <w:rsid w:val="001753A2"/>
    <w:rsid w:val="00186627"/>
    <w:rsid w:val="001A2624"/>
    <w:rsid w:val="001A5DC4"/>
    <w:rsid w:val="001E5DB1"/>
    <w:rsid w:val="001F73A9"/>
    <w:rsid w:val="00204AF4"/>
    <w:rsid w:val="00223BE2"/>
    <w:rsid w:val="00226C81"/>
    <w:rsid w:val="00243522"/>
    <w:rsid w:val="00246B24"/>
    <w:rsid w:val="002572E2"/>
    <w:rsid w:val="00265D47"/>
    <w:rsid w:val="00282D8B"/>
    <w:rsid w:val="00292A4D"/>
    <w:rsid w:val="00293847"/>
    <w:rsid w:val="002A54E2"/>
    <w:rsid w:val="002B6E37"/>
    <w:rsid w:val="002C75EA"/>
    <w:rsid w:val="002F5873"/>
    <w:rsid w:val="002F7C70"/>
    <w:rsid w:val="00313680"/>
    <w:rsid w:val="00336675"/>
    <w:rsid w:val="00363130"/>
    <w:rsid w:val="00383018"/>
    <w:rsid w:val="0038537D"/>
    <w:rsid w:val="003913DD"/>
    <w:rsid w:val="003A5FA3"/>
    <w:rsid w:val="003A7525"/>
    <w:rsid w:val="003B2407"/>
    <w:rsid w:val="003F25B5"/>
    <w:rsid w:val="0040739F"/>
    <w:rsid w:val="00410B41"/>
    <w:rsid w:val="00410D5F"/>
    <w:rsid w:val="00440029"/>
    <w:rsid w:val="00497795"/>
    <w:rsid w:val="004E6DAA"/>
    <w:rsid w:val="004F44A2"/>
    <w:rsid w:val="004F60C6"/>
    <w:rsid w:val="00502FF8"/>
    <w:rsid w:val="00540B3F"/>
    <w:rsid w:val="00542452"/>
    <w:rsid w:val="0055245E"/>
    <w:rsid w:val="00554DC3"/>
    <w:rsid w:val="00564915"/>
    <w:rsid w:val="005948E0"/>
    <w:rsid w:val="005B4A39"/>
    <w:rsid w:val="005C03DF"/>
    <w:rsid w:val="005D784B"/>
    <w:rsid w:val="005E78FA"/>
    <w:rsid w:val="006302FC"/>
    <w:rsid w:val="00634439"/>
    <w:rsid w:val="00664FC2"/>
    <w:rsid w:val="00677C57"/>
    <w:rsid w:val="006B036C"/>
    <w:rsid w:val="006C66E8"/>
    <w:rsid w:val="006E4233"/>
    <w:rsid w:val="006F3ACD"/>
    <w:rsid w:val="007008D2"/>
    <w:rsid w:val="0070209C"/>
    <w:rsid w:val="00713C0A"/>
    <w:rsid w:val="00717200"/>
    <w:rsid w:val="00721DB9"/>
    <w:rsid w:val="007271A0"/>
    <w:rsid w:val="007437DE"/>
    <w:rsid w:val="00743F82"/>
    <w:rsid w:val="00744270"/>
    <w:rsid w:val="007452AE"/>
    <w:rsid w:val="00756C98"/>
    <w:rsid w:val="00767C59"/>
    <w:rsid w:val="00772173"/>
    <w:rsid w:val="007769BE"/>
    <w:rsid w:val="0078482F"/>
    <w:rsid w:val="00786533"/>
    <w:rsid w:val="0079529C"/>
    <w:rsid w:val="007978FE"/>
    <w:rsid w:val="007C5C49"/>
    <w:rsid w:val="007E162F"/>
    <w:rsid w:val="007E7BC4"/>
    <w:rsid w:val="008038FA"/>
    <w:rsid w:val="00804CBE"/>
    <w:rsid w:val="00817F5D"/>
    <w:rsid w:val="00823364"/>
    <w:rsid w:val="008270E1"/>
    <w:rsid w:val="00837CF3"/>
    <w:rsid w:val="008401A3"/>
    <w:rsid w:val="0084389F"/>
    <w:rsid w:val="00851485"/>
    <w:rsid w:val="00853AF8"/>
    <w:rsid w:val="00856EF8"/>
    <w:rsid w:val="008634BE"/>
    <w:rsid w:val="00887B8B"/>
    <w:rsid w:val="008A1209"/>
    <w:rsid w:val="008A4ED4"/>
    <w:rsid w:val="008B2813"/>
    <w:rsid w:val="008B3B26"/>
    <w:rsid w:val="008B79D2"/>
    <w:rsid w:val="008C0914"/>
    <w:rsid w:val="008D26A8"/>
    <w:rsid w:val="008E448B"/>
    <w:rsid w:val="008E7046"/>
    <w:rsid w:val="008F26C9"/>
    <w:rsid w:val="008F75CA"/>
    <w:rsid w:val="00907A66"/>
    <w:rsid w:val="00923257"/>
    <w:rsid w:val="00944350"/>
    <w:rsid w:val="00974CA9"/>
    <w:rsid w:val="00976242"/>
    <w:rsid w:val="00980539"/>
    <w:rsid w:val="00980AFC"/>
    <w:rsid w:val="00997FC5"/>
    <w:rsid w:val="009B570D"/>
    <w:rsid w:val="009B7BA0"/>
    <w:rsid w:val="009C08DA"/>
    <w:rsid w:val="009F2CC7"/>
    <w:rsid w:val="00A01868"/>
    <w:rsid w:val="00A036A5"/>
    <w:rsid w:val="00A20457"/>
    <w:rsid w:val="00A23DF4"/>
    <w:rsid w:val="00A52693"/>
    <w:rsid w:val="00A7492E"/>
    <w:rsid w:val="00A7739C"/>
    <w:rsid w:val="00A81490"/>
    <w:rsid w:val="00AA6C8C"/>
    <w:rsid w:val="00AC6A3C"/>
    <w:rsid w:val="00AD0B1B"/>
    <w:rsid w:val="00AD2396"/>
    <w:rsid w:val="00AF7067"/>
    <w:rsid w:val="00B27FB6"/>
    <w:rsid w:val="00B36917"/>
    <w:rsid w:val="00B64289"/>
    <w:rsid w:val="00B73C49"/>
    <w:rsid w:val="00B80DAB"/>
    <w:rsid w:val="00B8424E"/>
    <w:rsid w:val="00B9336C"/>
    <w:rsid w:val="00BD4C62"/>
    <w:rsid w:val="00C26600"/>
    <w:rsid w:val="00C311B3"/>
    <w:rsid w:val="00C41B52"/>
    <w:rsid w:val="00C60A5D"/>
    <w:rsid w:val="00C91EE2"/>
    <w:rsid w:val="00C93479"/>
    <w:rsid w:val="00C94BE3"/>
    <w:rsid w:val="00CC1189"/>
    <w:rsid w:val="00CC30C0"/>
    <w:rsid w:val="00CE044E"/>
    <w:rsid w:val="00CE44B0"/>
    <w:rsid w:val="00D079E8"/>
    <w:rsid w:val="00D11F15"/>
    <w:rsid w:val="00D4117F"/>
    <w:rsid w:val="00D67691"/>
    <w:rsid w:val="00D71942"/>
    <w:rsid w:val="00D72773"/>
    <w:rsid w:val="00D76681"/>
    <w:rsid w:val="00D84FE6"/>
    <w:rsid w:val="00D9516D"/>
    <w:rsid w:val="00DC3D0A"/>
    <w:rsid w:val="00DC474B"/>
    <w:rsid w:val="00DD4182"/>
    <w:rsid w:val="00E14595"/>
    <w:rsid w:val="00E36519"/>
    <w:rsid w:val="00E43C40"/>
    <w:rsid w:val="00E479A2"/>
    <w:rsid w:val="00EC1868"/>
    <w:rsid w:val="00F07993"/>
    <w:rsid w:val="00F21799"/>
    <w:rsid w:val="00F36A33"/>
    <w:rsid w:val="00F37965"/>
    <w:rsid w:val="00F37CAD"/>
    <w:rsid w:val="00F425B4"/>
    <w:rsid w:val="00F6085F"/>
    <w:rsid w:val="00F71F2C"/>
    <w:rsid w:val="00F7414A"/>
    <w:rsid w:val="00F83C66"/>
    <w:rsid w:val="00F85BBC"/>
    <w:rsid w:val="00FA38BC"/>
    <w:rsid w:val="00FB110E"/>
    <w:rsid w:val="00FC27CC"/>
    <w:rsid w:val="00FC4842"/>
    <w:rsid w:val="00FC5647"/>
    <w:rsid w:val="00FD4AF0"/>
    <w:rsid w:val="00FF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77A74"/>
  <w15:chartTrackingRefBased/>
  <w15:docId w15:val="{3012E88B-F473-4252-839F-1BEB6059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both"/>
      <w:outlineLvl w:val="1"/>
    </w:pPr>
    <w:rPr>
      <w:b/>
      <w:sz w:val="22"/>
    </w:rPr>
  </w:style>
  <w:style w:type="paragraph" w:styleId="3">
    <w:name w:val="heading 3"/>
    <w:basedOn w:val="a"/>
    <w:next w:val="a"/>
    <w:qFormat/>
    <w:pPr>
      <w:keepNext/>
      <w:outlineLvl w:val="2"/>
    </w:pPr>
    <w:rPr>
      <w:color w:val="FF0000"/>
      <w:sz w:val="24"/>
    </w:rPr>
  </w:style>
  <w:style w:type="paragraph" w:styleId="4">
    <w:name w:val="heading 4"/>
    <w:basedOn w:val="a"/>
    <w:next w:val="a"/>
    <w:qFormat/>
    <w:pPr>
      <w:keepNext/>
      <w:spacing w:before="240" w:after="60"/>
      <w:outlineLvl w:val="3"/>
    </w:pPr>
    <w:rPr>
      <w:rFonts w:ascii="Arial" w:hAnsi="Arial"/>
      <w:b/>
      <w:noProof/>
      <w:sz w:val="24"/>
    </w:rPr>
  </w:style>
  <w:style w:type="paragraph" w:styleId="5">
    <w:name w:val="heading 5"/>
    <w:basedOn w:val="a"/>
    <w:next w:val="a"/>
    <w:qFormat/>
    <w:pPr>
      <w:keepNext/>
      <w:jc w:val="center"/>
      <w:outlineLvl w:val="4"/>
    </w:pPr>
    <w:rPr>
      <w:b/>
      <w:sz w:val="22"/>
    </w:rPr>
  </w:style>
  <w:style w:type="paragraph" w:styleId="6">
    <w:name w:val="heading 6"/>
    <w:basedOn w:val="a"/>
    <w:next w:val="a"/>
    <w:qFormat/>
    <w:pPr>
      <w:keepNext/>
      <w:outlineLvl w:val="5"/>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rPr>
      <w:sz w:val="24"/>
    </w:rPr>
  </w:style>
  <w:style w:type="paragraph" w:customStyle="1" w:styleId="7">
    <w:name w:val="заголовок 7"/>
    <w:basedOn w:val="a"/>
    <w:next w:val="a"/>
    <w:pPr>
      <w:keepNext/>
      <w:jc w:val="center"/>
    </w:pPr>
    <w:rPr>
      <w:b/>
    </w:rPr>
  </w:style>
  <w:style w:type="paragraph" w:customStyle="1" w:styleId="30">
    <w:name w:val="заголовок 3"/>
    <w:basedOn w:val="a"/>
    <w:next w:val="a"/>
    <w:pPr>
      <w:keepNext/>
      <w:spacing w:line="280" w:lineRule="exact"/>
    </w:pPr>
    <w:rPr>
      <w:b/>
    </w:rPr>
  </w:style>
  <w:style w:type="paragraph" w:styleId="20">
    <w:name w:val="Body Text 2"/>
    <w:basedOn w:val="a"/>
    <w:link w:val="21"/>
    <w:pPr>
      <w:jc w:val="center"/>
    </w:pPr>
    <w:rPr>
      <w:sz w:val="16"/>
      <w:lang w:val="x-none" w:eastAsia="x-none"/>
    </w:rPr>
  </w:style>
  <w:style w:type="paragraph" w:styleId="a4">
    <w:name w:val="Plain Text"/>
    <w:basedOn w:val="a"/>
    <w:rPr>
      <w:rFonts w:ascii="Courier New" w:hAnsi="Courier New"/>
      <w:noProof/>
    </w:rPr>
  </w:style>
  <w:style w:type="paragraph" w:styleId="31">
    <w:name w:val="Body Text Indent 3"/>
    <w:basedOn w:val="a"/>
    <w:pPr>
      <w:ind w:left="-360" w:firstLine="1080"/>
      <w:jc w:val="both"/>
    </w:pPr>
    <w:rPr>
      <w:sz w:val="22"/>
    </w:rPr>
  </w:style>
  <w:style w:type="paragraph" w:styleId="a5">
    <w:name w:val="Balloon Text"/>
    <w:basedOn w:val="a"/>
    <w:semiHidden/>
    <w:rsid w:val="00DD4182"/>
    <w:rPr>
      <w:rFonts w:ascii="Tahoma" w:hAnsi="Tahoma" w:cs="Tahoma"/>
      <w:sz w:val="16"/>
      <w:szCs w:val="16"/>
    </w:rPr>
  </w:style>
  <w:style w:type="table" w:styleId="a6">
    <w:name w:val="Table Grid"/>
    <w:basedOn w:val="a1"/>
    <w:rsid w:val="00DC474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link w:val="20"/>
    <w:rsid w:val="009B570D"/>
    <w:rPr>
      <w:sz w:val="16"/>
    </w:rPr>
  </w:style>
  <w:style w:type="paragraph" w:styleId="a7">
    <w:name w:val="Название"/>
    <w:basedOn w:val="a"/>
    <w:link w:val="a8"/>
    <w:qFormat/>
    <w:rsid w:val="008F26C9"/>
    <w:pPr>
      <w:widowControl w:val="0"/>
      <w:shd w:val="clear" w:color="auto" w:fill="FFFFFF"/>
      <w:autoSpaceDE w:val="0"/>
      <w:autoSpaceDN w:val="0"/>
      <w:adjustRightInd w:val="0"/>
      <w:ind w:right="14" w:firstLine="567"/>
      <w:jc w:val="center"/>
    </w:pPr>
    <w:rPr>
      <w:b/>
      <w:bCs/>
      <w:color w:val="000000"/>
      <w:sz w:val="24"/>
      <w:szCs w:val="24"/>
      <w:lang w:val="x-none" w:eastAsia="x-none"/>
    </w:rPr>
  </w:style>
  <w:style w:type="character" w:customStyle="1" w:styleId="a8">
    <w:name w:val="Название Знак"/>
    <w:link w:val="a7"/>
    <w:rsid w:val="008F26C9"/>
    <w:rPr>
      <w:b/>
      <w:bCs/>
      <w:color w:val="000000"/>
      <w:sz w:val="24"/>
      <w:szCs w:val="24"/>
      <w:shd w:val="clear" w:color="auto" w:fill="FFFFFF"/>
    </w:rPr>
  </w:style>
  <w:style w:type="paragraph" w:customStyle="1" w:styleId="ConsNormal">
    <w:name w:val="ConsNormal"/>
    <w:rsid w:val="008F26C9"/>
    <w:pPr>
      <w:autoSpaceDE w:val="0"/>
      <w:autoSpaceDN w:val="0"/>
      <w:adjustRightInd w:val="0"/>
      <w:ind w:right="19772" w:firstLine="720"/>
    </w:pPr>
    <w:rPr>
      <w:rFonts w:ascii="Arial" w:hAnsi="Arial" w:cs="Arial"/>
      <w:sz w:val="22"/>
      <w:szCs w:val="22"/>
    </w:rPr>
  </w:style>
  <w:style w:type="paragraph" w:customStyle="1" w:styleId="10">
    <w:name w:val="Обычный1"/>
    <w:rsid w:val="008F26C9"/>
    <w:pPr>
      <w:ind w:firstLine="720"/>
      <w:jc w:val="both"/>
    </w:pPr>
    <w:rPr>
      <w:sz w:val="24"/>
    </w:rPr>
  </w:style>
  <w:style w:type="paragraph" w:styleId="a9">
    <w:name w:val="List Paragraph"/>
    <w:basedOn w:val="a"/>
    <w:uiPriority w:val="34"/>
    <w:qFormat/>
    <w:rsid w:val="008F26C9"/>
    <w:pPr>
      <w:ind w:left="720"/>
      <w:contextualSpacing/>
    </w:pPr>
    <w:rPr>
      <w:sz w:val="24"/>
      <w:szCs w:val="24"/>
    </w:rPr>
  </w:style>
  <w:style w:type="character" w:styleId="aa">
    <w:name w:val="Hyperlink"/>
    <w:uiPriority w:val="99"/>
    <w:rsid w:val="008F26C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7318">
      <w:bodyDiv w:val="1"/>
      <w:marLeft w:val="0"/>
      <w:marRight w:val="0"/>
      <w:marTop w:val="0"/>
      <w:marBottom w:val="0"/>
      <w:divBdr>
        <w:top w:val="none" w:sz="0" w:space="0" w:color="auto"/>
        <w:left w:val="none" w:sz="0" w:space="0" w:color="auto"/>
        <w:bottom w:val="none" w:sz="0" w:space="0" w:color="auto"/>
        <w:right w:val="none" w:sz="0" w:space="0" w:color="auto"/>
      </w:divBdr>
    </w:div>
    <w:div w:id="820997510">
      <w:bodyDiv w:val="1"/>
      <w:marLeft w:val="0"/>
      <w:marRight w:val="0"/>
      <w:marTop w:val="0"/>
      <w:marBottom w:val="0"/>
      <w:divBdr>
        <w:top w:val="none" w:sz="0" w:space="0" w:color="auto"/>
        <w:left w:val="none" w:sz="0" w:space="0" w:color="auto"/>
        <w:bottom w:val="none" w:sz="0" w:space="0" w:color="auto"/>
        <w:right w:val="none" w:sz="0" w:space="0" w:color="auto"/>
      </w:divBdr>
    </w:div>
    <w:div w:id="1368725432">
      <w:bodyDiv w:val="1"/>
      <w:marLeft w:val="0"/>
      <w:marRight w:val="0"/>
      <w:marTop w:val="0"/>
      <w:marBottom w:val="0"/>
      <w:divBdr>
        <w:top w:val="none" w:sz="0" w:space="0" w:color="auto"/>
        <w:left w:val="none" w:sz="0" w:space="0" w:color="auto"/>
        <w:bottom w:val="none" w:sz="0" w:space="0" w:color="auto"/>
        <w:right w:val="none" w:sz="0" w:space="0" w:color="auto"/>
      </w:divBdr>
    </w:div>
    <w:div w:id="1725978960">
      <w:bodyDiv w:val="1"/>
      <w:marLeft w:val="0"/>
      <w:marRight w:val="0"/>
      <w:marTop w:val="0"/>
      <w:marBottom w:val="0"/>
      <w:divBdr>
        <w:top w:val="none" w:sz="0" w:space="0" w:color="auto"/>
        <w:left w:val="none" w:sz="0" w:space="0" w:color="auto"/>
        <w:bottom w:val="none" w:sz="0" w:space="0" w:color="auto"/>
        <w:right w:val="none" w:sz="0" w:space="0" w:color="auto"/>
      </w:divBdr>
    </w:div>
    <w:div w:id="20632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hyperlink" Target="mailto:Escrow_Sberbank@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date=20.01.2021&amp;rnd=1D35024EB7702617AA79195F8E0ECF6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23C39-FEB9-4013-AEC6-D4867E08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4947</Words>
  <Characters>28204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Акт приема-передачи</vt:lpstr>
    </vt:vector>
  </TitlesOfParts>
  <Company>MGR</Company>
  <LinksUpToDate>false</LinksUpToDate>
  <CharactersWithSpaces>33085</CharactersWithSpaces>
  <SharedDoc>false</SharedDoc>
  <HLinks>
    <vt:vector size="18" baseType="variant">
      <vt:variant>
        <vt:i4>983054</vt:i4>
      </vt:variant>
      <vt:variant>
        <vt:i4>9</vt:i4>
      </vt:variant>
      <vt:variant>
        <vt:i4>0</vt:i4>
      </vt:variant>
      <vt:variant>
        <vt:i4>5</vt:i4>
      </vt:variant>
      <vt:variant>
        <vt:lpwstr>mailto:Escrow_Sberbank@sberbank.ru</vt:lpwstr>
      </vt:variant>
      <vt:variant>
        <vt:lpwstr/>
      </vt:variant>
      <vt:variant>
        <vt:i4>983054</vt:i4>
      </vt:variant>
      <vt:variant>
        <vt:i4>6</vt:i4>
      </vt:variant>
      <vt:variant>
        <vt:i4>0</vt:i4>
      </vt:variant>
      <vt:variant>
        <vt:i4>5</vt:i4>
      </vt:variant>
      <vt:variant>
        <vt:lpwstr>mailto:Escrow_Sberbank@sberbank.ru</vt:lpwstr>
      </vt:variant>
      <vt:variant>
        <vt:lpwstr/>
      </vt:variant>
      <vt:variant>
        <vt:i4>3342458</vt:i4>
      </vt:variant>
      <vt:variant>
        <vt:i4>3</vt:i4>
      </vt:variant>
      <vt:variant>
        <vt:i4>0</vt:i4>
      </vt:variant>
      <vt:variant>
        <vt:i4>5</vt:i4>
      </vt:variant>
      <vt:variant>
        <vt:lpwstr>https://login.consultant.ru/link/?date=20.01.2021&amp;rnd=1D35024EB7702617AA79195F8E0ECF62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приема-передачи</dc:title>
  <dc:subject/>
  <dc:creator>Александров</dc:creator>
  <cp:keywords/>
  <cp:lastModifiedBy>Mah</cp:lastModifiedBy>
  <cp:revision>2</cp:revision>
  <cp:lastPrinted>2021-03-23T07:02:00Z</cp:lastPrinted>
  <dcterms:created xsi:type="dcterms:W3CDTF">2022-10-07T08:21:00Z</dcterms:created>
  <dcterms:modified xsi:type="dcterms:W3CDTF">2022-10-07T08:21:00Z</dcterms:modified>
</cp:coreProperties>
</file>